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DC625B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 do Zapytania </w:t>
      </w:r>
      <w:r w:rsidRPr="008B327C">
        <w:rPr>
          <w:rFonts w:ascii="Arial" w:eastAsiaTheme="minorHAnsi" w:hAnsi="Arial" w:cs="Arial"/>
          <w:b/>
          <w:sz w:val="24"/>
          <w:szCs w:val="24"/>
          <w:lang w:val="pl-PL"/>
        </w:rPr>
        <w:t>Ofertowego</w:t>
      </w:r>
      <w:r w:rsidRPr="008B327C">
        <w:rPr>
          <w:rFonts w:ascii="Arial" w:eastAsiaTheme="minorHAnsi" w:hAnsi="Arial" w:cs="Arial"/>
          <w:b/>
          <w:i/>
          <w:sz w:val="24"/>
          <w:szCs w:val="24"/>
          <w:lang w:val="pl-PL"/>
        </w:rPr>
        <w:t xml:space="preserve"> </w:t>
      </w:r>
      <w:r w:rsidRPr="008B327C">
        <w:rPr>
          <w:rFonts w:ascii="Arial" w:eastAsiaTheme="minorHAnsi" w:hAnsi="Arial" w:cs="Arial"/>
          <w:b/>
          <w:bCs/>
          <w:sz w:val="24"/>
          <w:szCs w:val="24"/>
          <w:lang w:val="pl-PL"/>
        </w:rPr>
        <w:t xml:space="preserve">nr </w:t>
      </w:r>
      <w:r w:rsidR="00A83968">
        <w:rPr>
          <w:rFonts w:ascii="Arial" w:eastAsiaTheme="minorHAnsi" w:hAnsi="Arial" w:cs="Arial"/>
          <w:b/>
          <w:sz w:val="24"/>
          <w:szCs w:val="24"/>
        </w:rPr>
        <w:t>1</w:t>
      </w:r>
      <w:r w:rsidRPr="008B327C">
        <w:rPr>
          <w:rFonts w:ascii="Arial" w:eastAsiaTheme="minorHAnsi" w:hAnsi="Arial" w:cs="Arial"/>
          <w:b/>
          <w:sz w:val="24"/>
          <w:szCs w:val="24"/>
        </w:rPr>
        <w:t>/202</w:t>
      </w:r>
      <w:r w:rsidR="00A83968">
        <w:rPr>
          <w:rFonts w:ascii="Arial" w:eastAsiaTheme="minorHAnsi" w:hAnsi="Arial" w:cs="Arial"/>
          <w:b/>
          <w:sz w:val="24"/>
          <w:szCs w:val="24"/>
        </w:rPr>
        <w:t>3</w:t>
      </w:r>
      <w:bookmarkStart w:id="0" w:name="_GoBack"/>
      <w:bookmarkEnd w:id="0"/>
      <w:r w:rsidRPr="008B327C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7F1379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Cena brutto usługi – 90 pkt (waga)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Aspekty społeczne – 10 pkt (waga) – kryterium premiujące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Sposób przyznawania punktacji za spełnienie kryterium: Cena brutto usługi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= (Cmin/C) x 90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badanej oferty w kryterium „Cena brutto usługi”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Cmin – najniższa cena szacowana spośród ważnych ofert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 – cena szacowana badanej oferty (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>pozycja D</w:t>
      </w:r>
      <w:r w:rsidR="0098639C">
        <w:rPr>
          <w:rFonts w:ascii="Arial" w:eastAsiaTheme="minorHAnsi" w:hAnsi="Arial" w:cs="Arial"/>
          <w:sz w:val="24"/>
          <w:szCs w:val="24"/>
          <w:lang w:val="pl-PL"/>
        </w:rPr>
        <w:t>3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 z tabeli z Formularza oferty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)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7F1379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7F1379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7F1379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 xml:space="preserve">Sposób przyznawania punktacji za spełnienie kryterium: Aspekty społeczne 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(wymagania, o których mowa w art. 96 ust. 2 pkt 2 ustawy z dnia 11 września 2019 r. Prawo zamówień publicznych)</w:t>
      </w:r>
    </w:p>
    <w:p w:rsidR="007F1379" w:rsidRPr="001F145D" w:rsidRDefault="007F1379" w:rsidP="007F1379">
      <w:pPr>
        <w:widowControl/>
        <w:autoSpaceDE/>
        <w:autoSpaceDN/>
        <w:spacing w:before="160" w:after="12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rehabilitacji zawodowej i społecznej oraz zatrudnianiu osób niepełnosprawnych (Dz. U. z 2021 r. poz. 573) będzie zatrudniona do organizacji, przygotowania lub obsługi zamówienia. </w:t>
      </w:r>
    </w:p>
    <w:p w:rsidR="007F1379" w:rsidRPr="001F145D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Zamawiający dopuszcza zatrudnienie osób w oparciu o </w:t>
      </w: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umowę o pracę na co najmniej pół etatu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Dk – punktacja badanej oferty w kryterium „Aspekty społeczne”: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10 – w przypadku zatrudnienia osoby z niepełnosprawnością na umowę o pracę na co najmniej pół etatu,</w:t>
      </w:r>
    </w:p>
    <w:p w:rsidR="007F1379" w:rsidRPr="001F145D" w:rsidRDefault="007F1379" w:rsidP="007F1379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 0 – w pozostałych przypadkach.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= Ck+Dk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– 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w kryterium Cena brutto usługi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lastRenderedPageBreak/>
        <w:t>Dk – punktacja w kryterium Aspekty społeczne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Wszystkie obliczenia będą dokonywane z dokładnością do dwóch miejsc po przecinku. Zamawiający wybierze ofertę, która uzyska najwyższą liczbę punktów stanowiącą sumę punktów uzyskanych z poszczególnych kryteriów.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b/>
          <w:sz w:val="24"/>
          <w:szCs w:val="24"/>
          <w:lang w:val="pl-PL"/>
        </w:rPr>
        <w:t>Każde z zapytań częściowych oceniane jest wg powyższego wzoru odrębnie.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F1379" w:rsidRPr="007F1379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>Zamawiający jest uprawniony do wyboru kolejnej najkorzystniejszej oferty w  przypadku, gdyby Wykonawca, którego oferta została uznana za najkorzystniejszą odmówił podpisania umowy lub gdyby podpisanie umowy z takim Wykonawcą stało się niemożliwe z innych przyczyn.</w:t>
      </w:r>
    </w:p>
    <w:p w:rsidR="001B7CD6" w:rsidRPr="007F1379" w:rsidRDefault="001B7CD6" w:rsidP="007F1379"/>
    <w:sectPr w:rsidR="001B7CD6" w:rsidRPr="007F1379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3" w:rsidRDefault="00935613" w:rsidP="00EC7E12">
      <w:r>
        <w:separator/>
      </w:r>
    </w:p>
  </w:endnote>
  <w:endnote w:type="continuationSeparator" w:id="0">
    <w:p w:rsidR="00935613" w:rsidRDefault="0093561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3" w:rsidRDefault="00935613" w:rsidP="00EC7E12">
      <w:r>
        <w:separator/>
      </w:r>
    </w:p>
  </w:footnote>
  <w:footnote w:type="continuationSeparator" w:id="0">
    <w:p w:rsidR="00935613" w:rsidRDefault="0093561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A0ABF"/>
    <w:rsid w:val="001B7CD6"/>
    <w:rsid w:val="001F145D"/>
    <w:rsid w:val="00262D82"/>
    <w:rsid w:val="002C3356"/>
    <w:rsid w:val="003F25B3"/>
    <w:rsid w:val="00482A00"/>
    <w:rsid w:val="00511A7B"/>
    <w:rsid w:val="00570346"/>
    <w:rsid w:val="00586C63"/>
    <w:rsid w:val="006522D2"/>
    <w:rsid w:val="00677C7A"/>
    <w:rsid w:val="006C5C74"/>
    <w:rsid w:val="006E748B"/>
    <w:rsid w:val="007771CB"/>
    <w:rsid w:val="007C5FD1"/>
    <w:rsid w:val="007F1379"/>
    <w:rsid w:val="00820F51"/>
    <w:rsid w:val="008531AD"/>
    <w:rsid w:val="008978AD"/>
    <w:rsid w:val="008B327C"/>
    <w:rsid w:val="00927033"/>
    <w:rsid w:val="00935613"/>
    <w:rsid w:val="0098639C"/>
    <w:rsid w:val="009D7652"/>
    <w:rsid w:val="00A41AF4"/>
    <w:rsid w:val="00A72B95"/>
    <w:rsid w:val="00A83968"/>
    <w:rsid w:val="00A948C5"/>
    <w:rsid w:val="00B372BE"/>
    <w:rsid w:val="00C30B1C"/>
    <w:rsid w:val="00C34CDC"/>
    <w:rsid w:val="00CB4141"/>
    <w:rsid w:val="00CD3A15"/>
    <w:rsid w:val="00DC625B"/>
    <w:rsid w:val="00DD2512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A327D5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12</cp:revision>
  <dcterms:created xsi:type="dcterms:W3CDTF">2021-11-26T09:17:00Z</dcterms:created>
  <dcterms:modified xsi:type="dcterms:W3CDTF">2023-05-30T10:00:00Z</dcterms:modified>
</cp:coreProperties>
</file>