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FD738" w14:textId="77777777" w:rsidR="00B7497C" w:rsidRDefault="00BF2D72" w:rsidP="00FA179C">
      <w:pPr>
        <w:spacing w:after="140" w:line="259" w:lineRule="auto"/>
        <w:ind w:left="0" w:right="15" w:firstLine="0"/>
      </w:pPr>
      <w:r>
        <w:rPr>
          <w:b/>
          <w:sz w:val="24"/>
        </w:rPr>
        <w:t>Klauzula obowiązku informacyjnego związanego z udziałem w badaniu ankietowym</w:t>
      </w:r>
      <w:r>
        <w:t xml:space="preserve"> </w:t>
      </w:r>
    </w:p>
    <w:p w14:paraId="5B2EFCFB" w14:textId="5198D309" w:rsidR="00B7497C" w:rsidRDefault="00BF2D72" w:rsidP="00FA179C">
      <w:pPr>
        <w:ind w:left="-5" w:right="0"/>
      </w:pPr>
      <w:r>
        <w:t xml:space="preserve">W związku z realizacją wymogów Rozporządzenia Parlamentu Europejskiego i Rady (UE) 2016/679z dnia 27 kwietnia 2016 r. w sprawie ochrony osób fizycznych w </w:t>
      </w:r>
      <w:r w:rsidR="3EA7FF81">
        <w:t>związku z</w:t>
      </w:r>
      <w:r>
        <w:t xml:space="preserve"> przetwarzaniem danych osobowych i w sprawie swobodnego przepływu takich danych oraz uchylenia dyrektywy 95/46/WE (ogólne rozporządzenie o ochronie danych „RODO”), informujemy o zasadach przetwarzania Państwa danych osobowych oraz o przysługujących Państwu prawach z tym związanych. Poniższe zasady stosuje się począwszy od 25 maja 2018 roku. Dokładamy dużej staranności na poszczególnych etapach realizacji projektów badawczych, działając w zgodzie z branżowym kodeksem ESOMAR, zobowiązującym naszą firmę do poszanowania praw osób badanych, transparentności naszych działań oraz ich </w:t>
      </w:r>
      <w:r w:rsidR="24527942">
        <w:t>zgodności z</w:t>
      </w:r>
      <w:r>
        <w:t xml:space="preserve"> obowiązującym prawem, szczególnie odnoszącym się do prywatności i ochrony danych osobowych naszych respondentów. </w:t>
      </w:r>
    </w:p>
    <w:p w14:paraId="34AC092B" w14:textId="77777777" w:rsidR="00B7497C" w:rsidRDefault="00BF2D72">
      <w:pPr>
        <w:pStyle w:val="Nagwek1"/>
        <w:spacing w:after="160"/>
        <w:ind w:left="-5"/>
      </w:pPr>
      <w:r>
        <w:t xml:space="preserve">1. Administrator danych </w:t>
      </w:r>
    </w:p>
    <w:p w14:paraId="1449AB59" w14:textId="2ED37D86" w:rsidR="00B7497C" w:rsidRDefault="00BF2D72" w:rsidP="00FA179C">
      <w:pPr>
        <w:ind w:left="-5" w:right="0"/>
      </w:pPr>
      <w:r>
        <w:t xml:space="preserve">Administratorem danych osobowych jest </w:t>
      </w:r>
      <w:r w:rsidR="009A33DD">
        <w:t xml:space="preserve">Agencja Badawcza </w:t>
      </w:r>
      <w:r w:rsidR="009A33DD" w:rsidRPr="009A33DD">
        <w:t>EDBAD sp. z o.o.</w:t>
      </w:r>
      <w:r w:rsidR="009A33DD">
        <w:t xml:space="preserve"> </w:t>
      </w:r>
      <w:r>
        <w:t xml:space="preserve">Z Administratorem można skontaktować się poprzez Elektroniczną skrzynkę podawczą na ww. dane teleadresowe lub przesyłając e-mail na adres: </w:t>
      </w:r>
      <w:r w:rsidR="009A33DD" w:rsidRPr="009A33DD">
        <w:rPr>
          <w:color w:val="467886"/>
          <w:u w:val="single" w:color="467886"/>
        </w:rPr>
        <w:t>ido@edbad.edu.pl</w:t>
      </w:r>
      <w:r>
        <w:t xml:space="preserve"> </w:t>
      </w:r>
    </w:p>
    <w:p w14:paraId="693F2CDA" w14:textId="77777777" w:rsidR="00B7497C" w:rsidRDefault="00BF2D72">
      <w:pPr>
        <w:pStyle w:val="Nagwek1"/>
        <w:spacing w:after="158"/>
        <w:ind w:left="-5"/>
      </w:pPr>
      <w:r>
        <w:t xml:space="preserve">2. Inspektor ochrony danych </w:t>
      </w:r>
    </w:p>
    <w:p w14:paraId="60774DCC" w14:textId="02835979" w:rsidR="007B7E12" w:rsidRDefault="00BF2D72" w:rsidP="00FA179C">
      <w:pPr>
        <w:ind w:left="-5" w:right="0"/>
      </w:pPr>
      <w:r>
        <w:t xml:space="preserve">Administrator wyznaczył osobę odpowiedzialną za ochronę danych osobowych, tj. Inspektora Ochrony Danych, z którym kontakt jest możliwy za pośrednictwem adresu mailowego </w:t>
      </w:r>
      <w:r w:rsidR="009A33DD" w:rsidRPr="009A33DD">
        <w:rPr>
          <w:color w:val="467886"/>
          <w:u w:val="single" w:color="467886"/>
        </w:rPr>
        <w:t>ido@edbad.edu.pl</w:t>
      </w:r>
      <w:r>
        <w:t xml:space="preserve"> </w:t>
      </w:r>
    </w:p>
    <w:p w14:paraId="3D49CD16" w14:textId="040C17A1" w:rsidR="009A33DD" w:rsidRDefault="00FA179C" w:rsidP="00FA179C">
      <w:pPr>
        <w:pStyle w:val="Nagwek1"/>
        <w:ind w:left="-5"/>
      </w:pPr>
      <w:r>
        <w:t>3</w:t>
      </w:r>
      <w:r w:rsidR="00BF2D72">
        <w:t xml:space="preserve">. Informacja o celu i zakresie przetwarzania  </w:t>
      </w:r>
    </w:p>
    <w:p w14:paraId="609D1E96" w14:textId="1A8EC86E" w:rsidR="00B7497C" w:rsidRDefault="009A33DD" w:rsidP="00FA179C">
      <w:pPr>
        <w:spacing w:after="0"/>
        <w:ind w:left="-5" w:right="0"/>
      </w:pPr>
      <w:r w:rsidRPr="00FA179C">
        <w:t>Dane osobowe będą przetwarzane w związku z prowadzeni</w:t>
      </w:r>
      <w:r w:rsidRPr="00FA179C">
        <w:t xml:space="preserve">em badania </w:t>
      </w:r>
      <w:r w:rsidR="00FA179C" w:rsidRPr="00FA179C">
        <w:t>użyteczności informacji w piśmie Braille’a umieszczanych w przestrzeni publicznej</w:t>
      </w:r>
      <w:r w:rsidR="00FA179C" w:rsidRPr="00FA179C">
        <w:t xml:space="preserve">. </w:t>
      </w:r>
      <w:r w:rsidR="00BF2D72" w:rsidRPr="00FA179C">
        <w:rPr>
          <w:b/>
        </w:rPr>
        <w:t xml:space="preserve">Badanie jest poufne, </w:t>
      </w:r>
      <w:r w:rsidR="00BF2D72" w:rsidRPr="00FA179C">
        <w:t>co oznacza, iż wyniki badań nie będą łączone z odpowiedziami uczestników, w sposób, który umożliwiałby ich identyfikację. Realizatorzy badania nie gromadzą ani nie przetwarzają innych rodzajów danych osobowych niż te,</w:t>
      </w:r>
      <w:r w:rsidR="00BF2D72">
        <w:t xml:space="preserve"> które są niezbędne do realizacji celów związanych z prawidłową realizacją każdego badania. </w:t>
      </w:r>
    </w:p>
    <w:p w14:paraId="06AB438D" w14:textId="77777777" w:rsidR="00B7497C" w:rsidRDefault="00BF2D72">
      <w:pPr>
        <w:spacing w:after="0" w:line="259" w:lineRule="auto"/>
        <w:ind w:left="0" w:right="0" w:firstLine="0"/>
        <w:jc w:val="left"/>
      </w:pPr>
      <w:r>
        <w:rPr>
          <w:b/>
        </w:rPr>
        <w:t xml:space="preserve"> </w:t>
      </w:r>
    </w:p>
    <w:p w14:paraId="2695FB2A" w14:textId="337D1577" w:rsidR="00B7497C" w:rsidRDefault="00FA179C" w:rsidP="00FA179C">
      <w:pPr>
        <w:pStyle w:val="Nagwek1"/>
        <w:ind w:left="-5"/>
      </w:pPr>
      <w:r>
        <w:t>4</w:t>
      </w:r>
      <w:r w:rsidR="00BF2D72">
        <w:t xml:space="preserve">. Podstawa prawna przetwarzania danych osobowych </w:t>
      </w:r>
    </w:p>
    <w:p w14:paraId="62D15033" w14:textId="0E9CB56B" w:rsidR="00B7497C" w:rsidRDefault="00BF2D72">
      <w:pPr>
        <w:spacing w:after="0"/>
        <w:ind w:left="-5" w:right="0"/>
      </w:pPr>
      <w:r>
        <w:t xml:space="preserve">Podstawą prawną przetwarzania danych przez </w:t>
      </w:r>
      <w:r w:rsidR="0033795D">
        <w:t xml:space="preserve">Agencję Badawczą </w:t>
      </w:r>
      <w:proofErr w:type="spellStart"/>
      <w:r w:rsidR="0033795D">
        <w:t>Edbad</w:t>
      </w:r>
      <w:proofErr w:type="spellEnd"/>
      <w:r w:rsidR="0033795D">
        <w:t xml:space="preserve"> Sp. z o.o.</w:t>
      </w:r>
      <w:r>
        <w:t xml:space="preserve"> jest art. 6 ust. 1 lit. f RODO, w związku z realizacją badania</w:t>
      </w:r>
      <w:r w:rsidR="009A33DD">
        <w:t xml:space="preserve"> dla </w:t>
      </w:r>
      <w:r w:rsidR="009A33DD" w:rsidRPr="009A33DD">
        <w:t>Minister</w:t>
      </w:r>
      <w:r w:rsidR="009A33DD">
        <w:t xml:space="preserve">stwa </w:t>
      </w:r>
      <w:r w:rsidR="009A33DD" w:rsidRPr="009A33DD">
        <w:t>Funduszy i Polityki Regionalnej</w:t>
      </w:r>
      <w:r>
        <w:t xml:space="preserve"> </w:t>
      </w:r>
    </w:p>
    <w:p w14:paraId="12FE9B7B" w14:textId="77777777" w:rsidR="00B7497C" w:rsidRDefault="00BF2D72">
      <w:pPr>
        <w:spacing w:after="0" w:line="259" w:lineRule="auto"/>
        <w:ind w:left="0" w:right="0" w:firstLine="0"/>
        <w:jc w:val="left"/>
      </w:pPr>
      <w:r>
        <w:t xml:space="preserve"> </w:t>
      </w:r>
    </w:p>
    <w:p w14:paraId="1F121D8C" w14:textId="71A98DF2" w:rsidR="00B7497C" w:rsidRDefault="00FA179C" w:rsidP="00FA179C">
      <w:pPr>
        <w:pStyle w:val="Nagwek1"/>
        <w:ind w:left="-5"/>
      </w:pPr>
      <w:r>
        <w:t>5</w:t>
      </w:r>
      <w:r w:rsidR="00BF2D72">
        <w:t xml:space="preserve">. Odbiorcy danych </w:t>
      </w:r>
    </w:p>
    <w:p w14:paraId="150446EC" w14:textId="77777777" w:rsidR="00B7497C" w:rsidRDefault="00BF2D72">
      <w:pPr>
        <w:spacing w:after="0"/>
        <w:ind w:left="-5" w:right="0"/>
      </w:pPr>
      <w:r>
        <w:t xml:space="preserve">Badanie jest poufne, zatem dane osobowe są wykorzystywane przez Administratora wyłącznie w celu umożliwienia kontaktu i przeprowadzenia badań ankietowych i </w:t>
      </w:r>
      <w:proofErr w:type="gramStart"/>
      <w:r>
        <w:t>finalnie</w:t>
      </w:r>
      <w:proofErr w:type="gramEnd"/>
      <w:r>
        <w:t xml:space="preserve"> nie będą przekazywane do Zamawiającego badanie. Dane osobowe nie będą przekazywane do Państw trzecich. </w:t>
      </w:r>
    </w:p>
    <w:p w14:paraId="60219503" w14:textId="77777777" w:rsidR="00B7497C" w:rsidRDefault="00BF2D72">
      <w:pPr>
        <w:spacing w:after="0" w:line="259" w:lineRule="auto"/>
        <w:ind w:left="0" w:right="0" w:firstLine="0"/>
        <w:jc w:val="left"/>
      </w:pPr>
      <w:r>
        <w:t xml:space="preserve"> </w:t>
      </w:r>
    </w:p>
    <w:p w14:paraId="5C60AA74" w14:textId="66A183C0" w:rsidR="00B7497C" w:rsidRDefault="00FA179C" w:rsidP="00FA179C">
      <w:pPr>
        <w:spacing w:after="0" w:line="259" w:lineRule="auto"/>
        <w:ind w:left="0" w:right="0" w:firstLine="0"/>
      </w:pPr>
      <w:r>
        <w:rPr>
          <w:b/>
        </w:rPr>
        <w:t>6</w:t>
      </w:r>
      <w:r w:rsidR="00BF2D72">
        <w:rPr>
          <w:b/>
        </w:rPr>
        <w:t xml:space="preserve">. Okres przechowywania danych: </w:t>
      </w:r>
    </w:p>
    <w:p w14:paraId="037812AA" w14:textId="7328AFAF" w:rsidR="00B7497C" w:rsidRDefault="00BF2D72">
      <w:pPr>
        <w:ind w:left="-5" w:right="0"/>
      </w:pPr>
      <w:r>
        <w:t>Państwa dane osobowe będą przetwarzane w zakresie niezbędnym do prawidłowej realizacji celu nie dłużej niż do dnia 31.</w:t>
      </w:r>
      <w:r w:rsidR="0033795D">
        <w:t>12</w:t>
      </w:r>
      <w:r>
        <w:t xml:space="preserve">.2025 r, a następnie zostaną trwale usunięte. </w:t>
      </w:r>
    </w:p>
    <w:p w14:paraId="6EBC6FC5" w14:textId="5D4840B4" w:rsidR="00B7497C" w:rsidRDefault="00FA179C" w:rsidP="00FA179C">
      <w:pPr>
        <w:pStyle w:val="Nagwek1"/>
        <w:ind w:left="-5"/>
      </w:pPr>
      <w:r>
        <w:t>7</w:t>
      </w:r>
      <w:r w:rsidR="00BF2D72">
        <w:t xml:space="preserve">. Informacja o zautomatyzowanym podejmowaniu decyzji, w tym profilowaniu  </w:t>
      </w:r>
    </w:p>
    <w:p w14:paraId="26C2D776" w14:textId="6EE4D1F0" w:rsidR="00B7497C" w:rsidRDefault="00BF2D72" w:rsidP="00FA179C">
      <w:pPr>
        <w:ind w:left="-5" w:right="0"/>
      </w:pPr>
      <w:r>
        <w:t xml:space="preserve">W oparciu o dane osobowe Administrator nie będzie podejmował zautomatyzowanych decyzji, w tym decyzji będących wynikiem profilowania. </w:t>
      </w:r>
    </w:p>
    <w:p w14:paraId="2AACF064" w14:textId="62EF8FEC" w:rsidR="00B7497C" w:rsidRDefault="00FA179C" w:rsidP="00FA179C">
      <w:pPr>
        <w:spacing w:after="0" w:line="259" w:lineRule="auto"/>
        <w:ind w:left="-5" w:right="0"/>
      </w:pPr>
      <w:r>
        <w:rPr>
          <w:b/>
        </w:rPr>
        <w:t>8</w:t>
      </w:r>
      <w:r w:rsidR="00BF2D72">
        <w:rPr>
          <w:b/>
        </w:rPr>
        <w:t xml:space="preserve">. Prawa związane z przetwarzaniem Danych Osobowych: </w:t>
      </w:r>
    </w:p>
    <w:p w14:paraId="478EE6C6" w14:textId="77777777" w:rsidR="00B7497C" w:rsidRDefault="00BF2D72">
      <w:pPr>
        <w:ind w:left="-5" w:right="0"/>
      </w:pPr>
      <w:r>
        <w:t xml:space="preserve">Osoba, której dane dotyczą może skorzystać wobec Administratora z następujących praw: dostępu do treści swoich danych, żądania ich sprostowania, usunięcia, wniesienia sprzeciwu, ograniczenia przetwarzania, przeniesienia danych do innego administratora, skargi do Prezesa Urzędu Ochrony Danych Osobowych, gdy uznają Państwo, iż przetwarzanie danych osobowych Państwa dotyczących narusza przepisy prawa. </w:t>
      </w:r>
    </w:p>
    <w:sectPr w:rsidR="00B7497C" w:rsidSect="00FA179C">
      <w:footerReference w:type="even" r:id="rId7"/>
      <w:footerReference w:type="default" r:id="rId8"/>
      <w:footerReference w:type="first" r:id="rId9"/>
      <w:pgSz w:w="11906" w:h="16838"/>
      <w:pgMar w:top="709" w:right="1410" w:bottom="1568" w:left="1416" w:header="708"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8AD5F" w14:textId="77777777" w:rsidR="002D0F11" w:rsidRDefault="002D0F11">
      <w:pPr>
        <w:spacing w:after="0" w:line="240" w:lineRule="auto"/>
      </w:pPr>
      <w:r>
        <w:separator/>
      </w:r>
    </w:p>
  </w:endnote>
  <w:endnote w:type="continuationSeparator" w:id="0">
    <w:p w14:paraId="4CA07EB5" w14:textId="77777777" w:rsidR="002D0F11" w:rsidRDefault="002D0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4F5E7" w14:textId="77777777" w:rsidR="00B7497C" w:rsidRDefault="00BF2D72">
    <w:pPr>
      <w:spacing w:after="0" w:line="259" w:lineRule="auto"/>
      <w:ind w:left="0" w:right="6" w:firstLine="0"/>
      <w:jc w:val="right"/>
    </w:pPr>
    <w:r>
      <w:fldChar w:fldCharType="begin"/>
    </w:r>
    <w:r>
      <w:instrText xml:space="preserve"> PAGE   \* MERGEFORMAT </w:instrText>
    </w:r>
    <w:r>
      <w:fldChar w:fldCharType="separate"/>
    </w:r>
    <w:r>
      <w:t>1</w:t>
    </w:r>
    <w:r>
      <w:fldChar w:fldCharType="end"/>
    </w:r>
    <w:r>
      <w:t xml:space="preserve"> </w:t>
    </w:r>
  </w:p>
  <w:p w14:paraId="717A60A1" w14:textId="77777777" w:rsidR="00B7497C" w:rsidRDefault="00BF2D72">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16668" w14:textId="77777777" w:rsidR="00B7497C" w:rsidRDefault="00BF2D72">
    <w:pPr>
      <w:spacing w:after="0" w:line="259" w:lineRule="auto"/>
      <w:ind w:left="0" w:right="6" w:firstLine="0"/>
      <w:jc w:val="right"/>
    </w:pPr>
    <w:r>
      <w:fldChar w:fldCharType="begin"/>
    </w:r>
    <w:r>
      <w:instrText xml:space="preserve"> PAGE   \* MERGEFORMAT </w:instrText>
    </w:r>
    <w:r>
      <w:fldChar w:fldCharType="separate"/>
    </w:r>
    <w:r>
      <w:t>1</w:t>
    </w:r>
    <w:r>
      <w:fldChar w:fldCharType="end"/>
    </w:r>
    <w:r>
      <w:t xml:space="preserve"> </w:t>
    </w:r>
  </w:p>
  <w:p w14:paraId="35D2462D" w14:textId="77777777" w:rsidR="00B7497C" w:rsidRDefault="00BF2D72">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E7AA0" w14:textId="77777777" w:rsidR="00B7497C" w:rsidRDefault="00BF2D72">
    <w:pPr>
      <w:spacing w:after="0" w:line="259" w:lineRule="auto"/>
      <w:ind w:left="0" w:right="6" w:firstLine="0"/>
      <w:jc w:val="right"/>
    </w:pPr>
    <w:r>
      <w:fldChar w:fldCharType="begin"/>
    </w:r>
    <w:r>
      <w:instrText xml:space="preserve"> PAGE   \* MERGEFORMAT </w:instrText>
    </w:r>
    <w:r>
      <w:fldChar w:fldCharType="separate"/>
    </w:r>
    <w:r>
      <w:t>1</w:t>
    </w:r>
    <w:r>
      <w:fldChar w:fldCharType="end"/>
    </w:r>
    <w:r>
      <w:t xml:space="preserve"> </w:t>
    </w:r>
  </w:p>
  <w:p w14:paraId="4AE311A8" w14:textId="77777777" w:rsidR="00B7497C" w:rsidRDefault="00BF2D72">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06CCC" w14:textId="77777777" w:rsidR="002D0F11" w:rsidRDefault="002D0F11">
      <w:pPr>
        <w:spacing w:after="0" w:line="240" w:lineRule="auto"/>
      </w:pPr>
      <w:r>
        <w:separator/>
      </w:r>
    </w:p>
  </w:footnote>
  <w:footnote w:type="continuationSeparator" w:id="0">
    <w:p w14:paraId="4BDD2E65" w14:textId="77777777" w:rsidR="002D0F11" w:rsidRDefault="002D0F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655C0"/>
    <w:multiLevelType w:val="hybridMultilevel"/>
    <w:tmpl w:val="2ECA4B74"/>
    <w:lvl w:ilvl="0" w:tplc="1B760048">
      <w:start w:val="1"/>
      <w:numFmt w:val="bullet"/>
      <w:lvlText w:val="•"/>
      <w:lvlJc w:val="left"/>
      <w:pPr>
        <w:ind w:left="5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A2E5FA4">
      <w:start w:val="1"/>
      <w:numFmt w:val="bullet"/>
      <w:lvlText w:val="o"/>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CCF37A">
      <w:start w:val="1"/>
      <w:numFmt w:val="bullet"/>
      <w:lvlText w:val="▪"/>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F10CE00">
      <w:start w:val="1"/>
      <w:numFmt w:val="bullet"/>
      <w:lvlText w:val="•"/>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904F9E">
      <w:start w:val="1"/>
      <w:numFmt w:val="bullet"/>
      <w:lvlText w:val="o"/>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038DA08">
      <w:start w:val="1"/>
      <w:numFmt w:val="bullet"/>
      <w:lvlText w:val="▪"/>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EF0F0BC">
      <w:start w:val="1"/>
      <w:numFmt w:val="bullet"/>
      <w:lvlText w:val="•"/>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9C52FC">
      <w:start w:val="1"/>
      <w:numFmt w:val="bullet"/>
      <w:lvlText w:val="o"/>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312C0A0">
      <w:start w:val="1"/>
      <w:numFmt w:val="bullet"/>
      <w:lvlText w:val="▪"/>
      <w:lvlJc w:val="left"/>
      <w:pPr>
        <w:ind w:left="6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822161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97C"/>
    <w:rsid w:val="0003168C"/>
    <w:rsid w:val="002D0F11"/>
    <w:rsid w:val="0033795D"/>
    <w:rsid w:val="003E61A3"/>
    <w:rsid w:val="006F4204"/>
    <w:rsid w:val="007B7E12"/>
    <w:rsid w:val="00806745"/>
    <w:rsid w:val="009A33DD"/>
    <w:rsid w:val="00B7497C"/>
    <w:rsid w:val="00BF2D72"/>
    <w:rsid w:val="00D2618B"/>
    <w:rsid w:val="00F5095F"/>
    <w:rsid w:val="00FA179C"/>
    <w:rsid w:val="016C53CE"/>
    <w:rsid w:val="1471565A"/>
    <w:rsid w:val="24527942"/>
    <w:rsid w:val="26DD319A"/>
    <w:rsid w:val="3EA7FF81"/>
    <w:rsid w:val="4B1F0F2B"/>
    <w:rsid w:val="72B7849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8B15B"/>
  <w15:docId w15:val="{63ED12B6-C755-4CEC-A06F-D0ADF6FDB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58" w:line="258" w:lineRule="auto"/>
      <w:ind w:left="10" w:right="4" w:hanging="10"/>
      <w:jc w:val="both"/>
    </w:pPr>
    <w:rPr>
      <w:rFonts w:ascii="Calibri" w:eastAsia="Calibri" w:hAnsi="Calibri" w:cs="Calibri"/>
      <w:color w:val="000000"/>
      <w:sz w:val="22"/>
    </w:rPr>
  </w:style>
  <w:style w:type="paragraph" w:styleId="Nagwek1">
    <w:name w:val="heading 1"/>
    <w:next w:val="Normalny"/>
    <w:link w:val="Nagwek1Znak"/>
    <w:uiPriority w:val="9"/>
    <w:qFormat/>
    <w:pPr>
      <w:keepNext/>
      <w:keepLines/>
      <w:spacing w:after="0" w:line="259" w:lineRule="auto"/>
      <w:ind w:left="10" w:hanging="10"/>
      <w:jc w:val="both"/>
      <w:outlineLvl w:val="0"/>
    </w:pPr>
    <w:rPr>
      <w:rFonts w:ascii="Calibri" w:eastAsia="Calibri" w:hAnsi="Calibri" w:cs="Calibri"/>
      <w:b/>
      <w:color w:val="000000"/>
      <w:sz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2"/>
    </w:rPr>
  </w:style>
  <w:style w:type="character" w:styleId="Hipercze">
    <w:name w:val="Hyperlink"/>
    <w:basedOn w:val="Domylnaczcionkaakapitu"/>
    <w:uiPriority w:val="99"/>
    <w:unhideWhenUsed/>
    <w:rsid w:val="007B7E12"/>
    <w:rPr>
      <w:color w:val="467886" w:themeColor="hyperlink"/>
      <w:u w:val="single"/>
    </w:rPr>
  </w:style>
  <w:style w:type="character" w:styleId="Nierozpoznanawzmianka">
    <w:name w:val="Unresolved Mention"/>
    <w:basedOn w:val="Domylnaczcionkaakapitu"/>
    <w:uiPriority w:val="99"/>
    <w:semiHidden/>
    <w:unhideWhenUsed/>
    <w:rsid w:val="007B7E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478</Words>
  <Characters>2873</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Grupa WW sp. z o.o. zarząd</dc:creator>
  <cp:keywords/>
  <cp:lastModifiedBy>Maciej Mroczek</cp:lastModifiedBy>
  <cp:revision>5</cp:revision>
  <dcterms:created xsi:type="dcterms:W3CDTF">2025-09-10T09:41:00Z</dcterms:created>
  <dcterms:modified xsi:type="dcterms:W3CDTF">2025-09-26T10:51:00Z</dcterms:modified>
</cp:coreProperties>
</file>