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99E04" w14:textId="4A29AE51" w:rsidR="007B7F63" w:rsidRDefault="007B7F63">
      <w:pPr>
        <w:spacing w:after="17"/>
        <w:ind w:left="-1" w:right="225" w:firstLine="0"/>
        <w:jc w:val="right"/>
      </w:pPr>
      <w:bookmarkStart w:id="0" w:name="_GoBack"/>
      <w:bookmarkEnd w:id="0"/>
    </w:p>
    <w:p w14:paraId="6A9FB8FF" w14:textId="392AC482" w:rsidR="007B7F63" w:rsidRDefault="00285ADC">
      <w:pPr>
        <w:spacing w:after="267"/>
        <w:ind w:left="50" w:right="3"/>
        <w:jc w:val="center"/>
      </w:pPr>
      <w:r>
        <w:rPr>
          <w:b/>
        </w:rPr>
        <w:t xml:space="preserve">Załącznik nr </w:t>
      </w:r>
      <w:r w:rsidR="00CC2168">
        <w:rPr>
          <w:b/>
        </w:rPr>
        <w:t>7</w:t>
      </w:r>
      <w:r>
        <w:rPr>
          <w:b/>
        </w:rPr>
        <w:t xml:space="preserve"> do Zapytania Ofertowego </w:t>
      </w:r>
      <w:r>
        <w:t xml:space="preserve"> </w:t>
      </w:r>
    </w:p>
    <w:p w14:paraId="0C88FBA9" w14:textId="77777777" w:rsidR="007B7F63" w:rsidRDefault="00285ADC" w:rsidP="00A656F8">
      <w:pPr>
        <w:spacing w:after="267"/>
        <w:ind w:left="50" w:right="0"/>
      </w:pPr>
      <w:r>
        <w:rPr>
          <w:b/>
        </w:rPr>
        <w:t xml:space="preserve">KRYTERIA OCENY </w:t>
      </w:r>
    </w:p>
    <w:p w14:paraId="74CED2E2" w14:textId="61FA219D" w:rsidR="00537123" w:rsidRDefault="00CC2168" w:rsidP="00842902">
      <w:pPr>
        <w:spacing w:before="160" w:line="360" w:lineRule="auto"/>
        <w:jc w:val="left"/>
        <w:rPr>
          <w:rFonts w:eastAsia="Calibri"/>
          <w:szCs w:val="24"/>
        </w:rPr>
      </w:pPr>
      <w:r>
        <w:rPr>
          <w:rFonts w:eastAsia="Calibri"/>
          <w:szCs w:val="24"/>
        </w:rPr>
        <w:t xml:space="preserve">Ocenie podlegają wyłącznie oferty zgodne z treścią i przedmiotem zamówienia, zawierające wszystkie wymagane Zapytaniem Ofertowym dokumenty oraz spełniające warunki w nim określone. </w:t>
      </w:r>
      <w:r w:rsidR="00537123" w:rsidRPr="00537123">
        <w:rPr>
          <w:rFonts w:eastAsia="Calibri"/>
          <w:szCs w:val="24"/>
        </w:rPr>
        <w:t xml:space="preserve">Zamawiający oceni i </w:t>
      </w:r>
      <w:r w:rsidR="00842902">
        <w:rPr>
          <w:rFonts w:eastAsia="Calibri"/>
          <w:szCs w:val="24"/>
        </w:rPr>
        <w:t> </w:t>
      </w:r>
      <w:r w:rsidR="00537123" w:rsidRPr="00537123">
        <w:rPr>
          <w:rFonts w:eastAsia="Calibri"/>
          <w:szCs w:val="24"/>
        </w:rPr>
        <w:t>porówna te oferty, które nie zostaną odrzucone (tj. spełniające wymogi formalne oraz warunki udziału w postępowaniu).</w:t>
      </w:r>
    </w:p>
    <w:p w14:paraId="685F51FF" w14:textId="13D14DAD" w:rsidR="00CC2168" w:rsidRDefault="00537123" w:rsidP="00842902">
      <w:pPr>
        <w:spacing w:before="160" w:line="360" w:lineRule="auto"/>
        <w:jc w:val="left"/>
        <w:rPr>
          <w:rFonts w:eastAsia="Calibri"/>
          <w:szCs w:val="24"/>
        </w:rPr>
      </w:pPr>
      <w:r w:rsidRPr="00537123">
        <w:rPr>
          <w:rFonts w:eastAsia="Calibri"/>
          <w:szCs w:val="24"/>
        </w:rPr>
        <w:t>Zamawiający dokona oceny ważnych ofert na podstawie poniżej przedstawionych kryteriów oceny: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4536"/>
        <w:gridCol w:w="2693"/>
      </w:tblGrid>
      <w:tr w:rsidR="00537123" w14:paraId="64295D8F" w14:textId="77777777" w:rsidTr="00537123">
        <w:trPr>
          <w:trHeight w:val="412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B9692" w14:textId="77777777" w:rsidR="00537123" w:rsidRDefault="00537123">
            <w:pPr>
              <w:keepNext/>
              <w:spacing w:line="360" w:lineRule="auto"/>
              <w:ind w:left="-676"/>
              <w:rPr>
                <w:rFonts w:ascii="Calibri" w:eastAsia="Trebuchet MS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bCs/>
              </w:rPr>
              <w:t>Lp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C37FA" w14:textId="77777777" w:rsidR="00537123" w:rsidRDefault="00537123">
            <w:pPr>
              <w:keepNext/>
              <w:spacing w:line="360" w:lineRule="auto"/>
              <w:rPr>
                <w:rFonts w:ascii="Calibri" w:eastAsia="Trebuchet MS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Nazwa kryterium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C62F6" w14:textId="77777777" w:rsidR="00537123" w:rsidRDefault="00537123">
            <w:pPr>
              <w:keepNext/>
              <w:spacing w:line="360" w:lineRule="auto"/>
              <w:rPr>
                <w:rFonts w:ascii="Calibri" w:eastAsia="Trebuchet MS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Waga kryterium </w:t>
            </w:r>
          </w:p>
          <w:p w14:paraId="212D5BD9" w14:textId="77777777" w:rsidR="00537123" w:rsidRDefault="00537123">
            <w:pPr>
              <w:keepNext/>
              <w:spacing w:line="360" w:lineRule="auto"/>
              <w:rPr>
                <w:rFonts w:ascii="Calibri" w:eastAsia="Trebuchet MS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w ocenie ofert</w:t>
            </w:r>
          </w:p>
        </w:tc>
      </w:tr>
      <w:tr w:rsidR="00537123" w14:paraId="2BB22BCA" w14:textId="77777777" w:rsidTr="00537123">
        <w:trPr>
          <w:trHeight w:val="18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72CF7" w14:textId="77777777" w:rsidR="00537123" w:rsidRDefault="00537123">
            <w:pPr>
              <w:keepNext/>
              <w:autoSpaceDE w:val="0"/>
              <w:autoSpaceDN w:val="0"/>
              <w:adjustRightInd w:val="0"/>
              <w:spacing w:line="360" w:lineRule="auto"/>
              <w:ind w:right="34"/>
              <w:jc w:val="center"/>
              <w:rPr>
                <w:rFonts w:ascii="Calibri" w:eastAsia="Trebuchet MS" w:hAnsi="Calibri" w:cs="Calibri"/>
              </w:rPr>
            </w:pPr>
            <w:r>
              <w:rPr>
                <w:rFonts w:ascii="Calibri" w:eastAsia="Trebuchet MS" w:hAnsi="Calibri" w:cs="Calibri"/>
              </w:rPr>
              <w:t>K1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4B66E" w14:textId="77777777" w:rsidR="00537123" w:rsidRDefault="00537123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Calibri" w:eastAsia="Trebuchet MS" w:hAnsi="Calibri" w:cs="Calibri"/>
              </w:rPr>
            </w:pPr>
            <w:r>
              <w:rPr>
                <w:rFonts w:ascii="Calibri" w:hAnsi="Calibri" w:cs="Calibri"/>
              </w:rPr>
              <w:t>Konkurencyjna cena – proponowana stawka jednostkowa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7645D" w14:textId="77777777" w:rsidR="00537123" w:rsidRDefault="00537123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Calibri" w:eastAsia="Trebuchet MS" w:hAnsi="Calibri" w:cs="Calibri"/>
              </w:rPr>
            </w:pPr>
            <w:r>
              <w:rPr>
                <w:rFonts w:ascii="Calibri" w:hAnsi="Calibri" w:cs="Calibri"/>
              </w:rPr>
              <w:t>40% (40 pkt)</w:t>
            </w:r>
          </w:p>
        </w:tc>
      </w:tr>
      <w:tr w:rsidR="00537123" w14:paraId="5F6E9ECE" w14:textId="77777777" w:rsidTr="00537123">
        <w:trPr>
          <w:trHeight w:val="18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69C5A" w14:textId="77777777" w:rsidR="00537123" w:rsidRDefault="00537123">
            <w:pPr>
              <w:keepNext/>
              <w:autoSpaceDE w:val="0"/>
              <w:autoSpaceDN w:val="0"/>
              <w:adjustRightInd w:val="0"/>
              <w:spacing w:line="360" w:lineRule="auto"/>
              <w:ind w:right="34"/>
              <w:jc w:val="center"/>
              <w:rPr>
                <w:rFonts w:ascii="Calibri" w:eastAsia="Trebuchet MS" w:hAnsi="Calibri" w:cs="Calibri"/>
              </w:rPr>
            </w:pPr>
            <w:r>
              <w:rPr>
                <w:rFonts w:ascii="Calibri" w:eastAsia="Trebuchet MS" w:hAnsi="Calibri" w:cs="Calibri"/>
              </w:rPr>
              <w:t>K2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91CD5" w14:textId="77777777" w:rsidR="00537123" w:rsidRDefault="00537123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Calibri" w:eastAsia="Trebuchet MS" w:hAnsi="Calibri" w:cs="Calibri"/>
              </w:rPr>
            </w:pPr>
            <w:r>
              <w:rPr>
                <w:rFonts w:ascii="Calibri" w:hAnsi="Calibri" w:cs="Calibri"/>
              </w:rPr>
              <w:t>Warunek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40633" w14:textId="77777777" w:rsidR="00537123" w:rsidRDefault="00537123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Calibri" w:eastAsia="Trebuchet MS" w:hAnsi="Calibri" w:cs="Calibri"/>
              </w:rPr>
            </w:pPr>
            <w:r>
              <w:rPr>
                <w:rFonts w:ascii="Calibri" w:hAnsi="Calibri" w:cs="Calibri"/>
              </w:rPr>
              <w:t>20% (20 pkt)</w:t>
            </w:r>
          </w:p>
        </w:tc>
      </w:tr>
      <w:tr w:rsidR="00537123" w14:paraId="6C1093B9" w14:textId="77777777" w:rsidTr="00537123">
        <w:trPr>
          <w:trHeight w:val="18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F1B3B" w14:textId="77777777" w:rsidR="00537123" w:rsidRDefault="00537123">
            <w:pPr>
              <w:keepNext/>
              <w:autoSpaceDE w:val="0"/>
              <w:autoSpaceDN w:val="0"/>
              <w:adjustRightInd w:val="0"/>
              <w:spacing w:line="360" w:lineRule="auto"/>
              <w:ind w:right="34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K3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46A77" w14:textId="77777777" w:rsidR="00537123" w:rsidRDefault="00537123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Warunek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554BC" w14:textId="77777777" w:rsidR="00537123" w:rsidRDefault="00537123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20% (20 pkt)</w:t>
            </w:r>
          </w:p>
        </w:tc>
      </w:tr>
      <w:tr w:rsidR="00537123" w14:paraId="330EB59C" w14:textId="77777777" w:rsidTr="00537123">
        <w:trPr>
          <w:trHeight w:val="18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5F0C8" w14:textId="27A7D1E3" w:rsidR="00537123" w:rsidRDefault="00537123" w:rsidP="00537123">
            <w:pPr>
              <w:keepNext/>
              <w:autoSpaceDE w:val="0"/>
              <w:autoSpaceDN w:val="0"/>
              <w:adjustRightInd w:val="0"/>
              <w:spacing w:line="360" w:lineRule="auto"/>
              <w:ind w:right="34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Trebuchet MS" w:hAnsi="Calibri" w:cs="Calibri"/>
              </w:rPr>
              <w:t>K</w:t>
            </w:r>
            <w:r>
              <w:rPr>
                <w:rFonts w:ascii="Calibri" w:eastAsia="Trebuchet MS" w:hAnsi="Calibri" w:cs="Calibri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32E41" w14:textId="3E3FBEC2" w:rsidR="00537123" w:rsidRDefault="00537123" w:rsidP="00537123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Warunek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2485B" w14:textId="2E85E1C2" w:rsidR="00537123" w:rsidRDefault="00537123" w:rsidP="00537123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20% (20 pkt)</w:t>
            </w:r>
          </w:p>
        </w:tc>
      </w:tr>
    </w:tbl>
    <w:p w14:paraId="5F9DB4F8" w14:textId="591C2CE2" w:rsidR="00537123" w:rsidRDefault="00A656F8" w:rsidP="00842902">
      <w:pPr>
        <w:spacing w:before="160" w:line="360" w:lineRule="auto"/>
        <w:jc w:val="left"/>
        <w:rPr>
          <w:rFonts w:eastAsia="Calibri"/>
          <w:szCs w:val="24"/>
        </w:rPr>
      </w:pPr>
      <w:r w:rsidRPr="00A656F8">
        <w:rPr>
          <w:rFonts w:eastAsia="Calibri"/>
          <w:szCs w:val="24"/>
        </w:rPr>
        <w:t>W toku badania i oceny ofert Zamawiający może żądać od Wykonawców dodatkowych wyjaśnień dotyczących treści złożonych dokumentów oraz przedłożenia oryginałów dokumentów poświadczających wymagane doświadczenie, których kserokopie zostały załączone do oferty.</w:t>
      </w:r>
    </w:p>
    <w:p w14:paraId="24DFF2FC" w14:textId="4D2B07A0" w:rsidR="00A656F8" w:rsidRDefault="00A656F8" w:rsidP="00842902">
      <w:pPr>
        <w:spacing w:before="160" w:line="360" w:lineRule="auto"/>
        <w:jc w:val="left"/>
        <w:rPr>
          <w:rFonts w:eastAsia="Calibri"/>
          <w:szCs w:val="24"/>
        </w:rPr>
      </w:pPr>
      <w:r w:rsidRPr="00A656F8">
        <w:rPr>
          <w:rFonts w:eastAsia="Calibri"/>
          <w:b/>
          <w:bCs/>
          <w:szCs w:val="24"/>
        </w:rPr>
        <w:t>SPOSÓB OCENY OFERT</w:t>
      </w:r>
    </w:p>
    <w:p w14:paraId="1D56129A" w14:textId="77777777" w:rsidR="00A656F8" w:rsidRPr="00A656F8" w:rsidRDefault="00A656F8" w:rsidP="00842902">
      <w:pPr>
        <w:numPr>
          <w:ilvl w:val="0"/>
          <w:numId w:val="3"/>
        </w:numPr>
        <w:spacing w:before="160" w:line="360" w:lineRule="auto"/>
        <w:jc w:val="left"/>
        <w:rPr>
          <w:rFonts w:eastAsia="Calibri"/>
          <w:szCs w:val="24"/>
        </w:rPr>
      </w:pPr>
      <w:r w:rsidRPr="00A656F8">
        <w:rPr>
          <w:rFonts w:eastAsia="Calibri"/>
          <w:szCs w:val="24"/>
        </w:rPr>
        <w:t>Zamawiający wybierze oferty, które uzyskają największą liczbę punktów.</w:t>
      </w:r>
    </w:p>
    <w:p w14:paraId="0A1461C2" w14:textId="77777777" w:rsidR="00A656F8" w:rsidRPr="00A656F8" w:rsidRDefault="00A656F8" w:rsidP="00842902">
      <w:pPr>
        <w:numPr>
          <w:ilvl w:val="0"/>
          <w:numId w:val="3"/>
        </w:numPr>
        <w:spacing w:before="160" w:line="360" w:lineRule="auto"/>
        <w:jc w:val="left"/>
        <w:rPr>
          <w:rFonts w:eastAsia="Calibri"/>
          <w:szCs w:val="24"/>
        </w:rPr>
      </w:pPr>
      <w:r w:rsidRPr="00A656F8">
        <w:rPr>
          <w:rFonts w:eastAsia="Calibri"/>
          <w:szCs w:val="24"/>
        </w:rPr>
        <w:t>Łącznie możliwych do uzyskania jest 100 pkt (100%).</w:t>
      </w:r>
    </w:p>
    <w:p w14:paraId="4AF711B6" w14:textId="77777777" w:rsidR="00A656F8" w:rsidRPr="00A656F8" w:rsidRDefault="00A656F8" w:rsidP="00842902">
      <w:pPr>
        <w:spacing w:before="160" w:line="360" w:lineRule="auto"/>
        <w:jc w:val="left"/>
        <w:rPr>
          <w:rFonts w:eastAsia="Calibri"/>
          <w:szCs w:val="24"/>
        </w:rPr>
      </w:pPr>
      <w:r w:rsidRPr="00A656F8">
        <w:rPr>
          <w:rFonts w:eastAsia="Calibri"/>
          <w:szCs w:val="24"/>
        </w:rPr>
        <w:t xml:space="preserve">Ostateczna ilość punktów (OP) będzie obliczana wg następującego wzoru: </w:t>
      </w:r>
    </w:p>
    <w:p w14:paraId="036F62D7" w14:textId="77777777" w:rsidR="00A656F8" w:rsidRPr="00A656F8" w:rsidRDefault="00A656F8" w:rsidP="00A656F8">
      <w:pPr>
        <w:spacing w:before="160" w:line="360" w:lineRule="auto"/>
        <w:rPr>
          <w:rFonts w:eastAsia="Calibri"/>
          <w:szCs w:val="24"/>
        </w:rPr>
      </w:pPr>
    </w:p>
    <w:p w14:paraId="632F7EE9" w14:textId="77777777" w:rsidR="00A656F8" w:rsidRPr="00A656F8" w:rsidRDefault="00A656F8" w:rsidP="00A656F8">
      <w:pPr>
        <w:spacing w:before="160" w:line="360" w:lineRule="auto"/>
        <w:rPr>
          <w:rFonts w:eastAsia="Calibri"/>
          <w:szCs w:val="24"/>
        </w:rPr>
      </w:pPr>
    </w:p>
    <w:p w14:paraId="3024A250" w14:textId="77777777" w:rsidR="00A656F8" w:rsidRPr="00A656F8" w:rsidRDefault="00A656F8" w:rsidP="00842902">
      <w:pPr>
        <w:spacing w:before="160" w:line="360" w:lineRule="auto"/>
        <w:jc w:val="left"/>
        <w:rPr>
          <w:rFonts w:eastAsia="Calibri"/>
          <w:szCs w:val="24"/>
        </w:rPr>
      </w:pPr>
      <w:r w:rsidRPr="00A656F8">
        <w:rPr>
          <w:rFonts w:eastAsia="Calibri"/>
          <w:szCs w:val="24"/>
        </w:rPr>
        <w:t>OP = P1 + P2 + P3 + P4</w:t>
      </w:r>
    </w:p>
    <w:p w14:paraId="56BE5D77" w14:textId="4FF2256C" w:rsidR="00A656F8" w:rsidRPr="00A656F8" w:rsidRDefault="00A656F8" w:rsidP="00842902">
      <w:pPr>
        <w:spacing w:before="160" w:line="360" w:lineRule="auto"/>
        <w:jc w:val="left"/>
        <w:rPr>
          <w:rFonts w:eastAsia="Calibri"/>
          <w:szCs w:val="24"/>
        </w:rPr>
      </w:pPr>
      <w:r w:rsidRPr="00A656F8">
        <w:rPr>
          <w:rFonts w:eastAsia="Calibri"/>
          <w:szCs w:val="24"/>
        </w:rPr>
        <w:t>Za najkorzystniejszą zostanie uznana oferta, która uzyska największą liczbę punktów</w:t>
      </w:r>
      <w:r>
        <w:rPr>
          <w:rFonts w:eastAsia="Calibri"/>
          <w:szCs w:val="24"/>
        </w:rPr>
        <w:t xml:space="preserve"> </w:t>
      </w:r>
      <w:r w:rsidRPr="00A656F8">
        <w:rPr>
          <w:rFonts w:eastAsia="Calibri"/>
          <w:szCs w:val="24"/>
        </w:rPr>
        <w:t>z uwzględnieniem przyjętych wag dla poszczególnych kryteriów.</w:t>
      </w:r>
    </w:p>
    <w:p w14:paraId="0B2CC947" w14:textId="77777777" w:rsidR="00A656F8" w:rsidRPr="00A656F8" w:rsidRDefault="00A656F8" w:rsidP="00842902">
      <w:pPr>
        <w:numPr>
          <w:ilvl w:val="0"/>
          <w:numId w:val="3"/>
        </w:numPr>
        <w:spacing w:before="160" w:line="360" w:lineRule="auto"/>
        <w:jc w:val="left"/>
        <w:rPr>
          <w:rFonts w:eastAsia="Calibri"/>
          <w:szCs w:val="24"/>
        </w:rPr>
      </w:pPr>
      <w:r w:rsidRPr="00A656F8">
        <w:rPr>
          <w:rFonts w:eastAsia="Calibri"/>
          <w:szCs w:val="24"/>
        </w:rPr>
        <w:t xml:space="preserve">Punktacja dla kryterium „Konkurencyjna cena - proponowana stawka jednostkowa”: </w:t>
      </w:r>
    </w:p>
    <w:p w14:paraId="5032560D" w14:textId="77777777" w:rsidR="00A656F8" w:rsidRPr="00A656F8" w:rsidRDefault="00A656F8" w:rsidP="00842902">
      <w:pPr>
        <w:spacing w:before="160" w:line="360" w:lineRule="auto"/>
        <w:jc w:val="left"/>
        <w:rPr>
          <w:rFonts w:eastAsia="Calibri"/>
          <w:szCs w:val="24"/>
        </w:rPr>
      </w:pPr>
      <w:r w:rsidRPr="00A656F8">
        <w:rPr>
          <w:rFonts w:eastAsia="Calibri"/>
          <w:szCs w:val="24"/>
        </w:rPr>
        <w:t>Kryterium oceniane jest według wzoru:</w:t>
      </w:r>
    </w:p>
    <w:p w14:paraId="361BFF79" w14:textId="77777777" w:rsidR="00A656F8" w:rsidRPr="00A656F8" w:rsidRDefault="00A656F8" w:rsidP="00842902">
      <w:pPr>
        <w:spacing w:before="160" w:line="360" w:lineRule="auto"/>
        <w:jc w:val="left"/>
        <w:rPr>
          <w:rFonts w:eastAsia="Calibri"/>
          <w:szCs w:val="24"/>
        </w:rPr>
      </w:pPr>
      <w:r w:rsidRPr="00A656F8">
        <w:rPr>
          <w:rFonts w:eastAsia="Calibri"/>
          <w:szCs w:val="24"/>
        </w:rPr>
        <w:t>P1=((Cmin / Cof)*40%)*100, gdzie:</w:t>
      </w:r>
    </w:p>
    <w:p w14:paraId="6B249B1F" w14:textId="77777777" w:rsidR="00A656F8" w:rsidRPr="00A656F8" w:rsidRDefault="00A656F8" w:rsidP="00842902">
      <w:pPr>
        <w:numPr>
          <w:ilvl w:val="0"/>
          <w:numId w:val="4"/>
        </w:numPr>
        <w:spacing w:before="160" w:line="360" w:lineRule="auto"/>
        <w:jc w:val="left"/>
        <w:rPr>
          <w:rFonts w:eastAsia="Calibri"/>
          <w:szCs w:val="24"/>
        </w:rPr>
      </w:pPr>
      <w:r w:rsidRPr="00A656F8">
        <w:rPr>
          <w:rFonts w:eastAsia="Calibri"/>
          <w:szCs w:val="24"/>
        </w:rPr>
        <w:t xml:space="preserve">P1 - liczba punktów przyznanych ofercie, </w:t>
      </w:r>
    </w:p>
    <w:p w14:paraId="765FF01D" w14:textId="6811ABB4" w:rsidR="00A656F8" w:rsidRPr="00A656F8" w:rsidRDefault="00A656F8" w:rsidP="00842902">
      <w:pPr>
        <w:numPr>
          <w:ilvl w:val="0"/>
          <w:numId w:val="4"/>
        </w:numPr>
        <w:spacing w:before="160" w:line="360" w:lineRule="auto"/>
        <w:jc w:val="left"/>
        <w:rPr>
          <w:rFonts w:eastAsia="Calibri"/>
          <w:szCs w:val="24"/>
        </w:rPr>
      </w:pPr>
      <w:r w:rsidRPr="00A656F8">
        <w:rPr>
          <w:rFonts w:eastAsia="Calibri"/>
          <w:szCs w:val="24"/>
        </w:rPr>
        <w:t>Cmin</w:t>
      </w:r>
      <w:r>
        <w:rPr>
          <w:rFonts w:eastAsia="Calibri"/>
          <w:szCs w:val="24"/>
        </w:rPr>
        <w:t xml:space="preserve"> </w:t>
      </w:r>
      <w:r w:rsidRPr="00A656F8">
        <w:rPr>
          <w:rFonts w:eastAsia="Calibri"/>
          <w:szCs w:val="24"/>
        </w:rPr>
        <w:t xml:space="preserve">-najniższa zaoferowana cena, </w:t>
      </w:r>
    </w:p>
    <w:p w14:paraId="598B927A" w14:textId="77777777" w:rsidR="00A656F8" w:rsidRPr="00A656F8" w:rsidRDefault="00A656F8" w:rsidP="00842902">
      <w:pPr>
        <w:numPr>
          <w:ilvl w:val="0"/>
          <w:numId w:val="4"/>
        </w:numPr>
        <w:spacing w:before="160" w:line="360" w:lineRule="auto"/>
        <w:jc w:val="left"/>
        <w:rPr>
          <w:rFonts w:eastAsia="Calibri"/>
          <w:szCs w:val="24"/>
        </w:rPr>
      </w:pPr>
      <w:r w:rsidRPr="00A656F8">
        <w:rPr>
          <w:rFonts w:eastAsia="Calibri"/>
          <w:szCs w:val="24"/>
        </w:rPr>
        <w:t xml:space="preserve">Cof -cena oferty ocenianej, </w:t>
      </w:r>
    </w:p>
    <w:p w14:paraId="5A7F3B98" w14:textId="77777777" w:rsidR="00A656F8" w:rsidRPr="00A656F8" w:rsidRDefault="00A656F8" w:rsidP="00842902">
      <w:pPr>
        <w:numPr>
          <w:ilvl w:val="0"/>
          <w:numId w:val="4"/>
        </w:numPr>
        <w:spacing w:before="160" w:line="360" w:lineRule="auto"/>
        <w:jc w:val="left"/>
        <w:rPr>
          <w:rFonts w:eastAsia="Calibri"/>
          <w:szCs w:val="24"/>
        </w:rPr>
      </w:pPr>
      <w:r w:rsidRPr="00A656F8">
        <w:rPr>
          <w:rFonts w:eastAsia="Calibri"/>
          <w:szCs w:val="24"/>
        </w:rPr>
        <w:t>100 -współczynnik stały.</w:t>
      </w:r>
    </w:p>
    <w:p w14:paraId="5E1E17EC" w14:textId="77777777" w:rsidR="00A656F8" w:rsidRPr="00A656F8" w:rsidRDefault="00A656F8" w:rsidP="00842902">
      <w:pPr>
        <w:spacing w:before="160" w:line="360" w:lineRule="auto"/>
        <w:jc w:val="left"/>
        <w:rPr>
          <w:rFonts w:eastAsia="Calibri"/>
          <w:szCs w:val="24"/>
        </w:rPr>
      </w:pPr>
      <w:r w:rsidRPr="00A656F8">
        <w:rPr>
          <w:rFonts w:eastAsia="Calibri"/>
          <w:szCs w:val="24"/>
        </w:rPr>
        <w:t>Liczba uzyskanych punktów będzie zaokrąglana do dwóch miejsc po przecinku.</w:t>
      </w:r>
    </w:p>
    <w:p w14:paraId="4388B38B" w14:textId="77777777" w:rsidR="00A656F8" w:rsidRPr="00A656F8" w:rsidRDefault="00A656F8" w:rsidP="00842902">
      <w:pPr>
        <w:numPr>
          <w:ilvl w:val="0"/>
          <w:numId w:val="3"/>
        </w:numPr>
        <w:spacing w:before="160" w:line="360" w:lineRule="auto"/>
        <w:jc w:val="left"/>
        <w:rPr>
          <w:rFonts w:eastAsia="Calibri"/>
          <w:szCs w:val="24"/>
        </w:rPr>
      </w:pPr>
      <w:r w:rsidRPr="00A656F8">
        <w:rPr>
          <w:rFonts w:eastAsia="Calibri"/>
          <w:szCs w:val="24"/>
        </w:rPr>
        <w:t>Punktacja dla kryterium „Warunek nr 1” – P2:</w:t>
      </w:r>
    </w:p>
    <w:p w14:paraId="6E5CAA2B" w14:textId="77777777" w:rsidR="00A656F8" w:rsidRPr="00A656F8" w:rsidRDefault="00A656F8" w:rsidP="00842902">
      <w:pPr>
        <w:spacing w:before="160" w:line="360" w:lineRule="auto"/>
        <w:jc w:val="left"/>
        <w:rPr>
          <w:rFonts w:eastAsia="Calibri"/>
          <w:szCs w:val="24"/>
        </w:rPr>
      </w:pPr>
      <w:r w:rsidRPr="00A656F8">
        <w:rPr>
          <w:rFonts w:eastAsia="Calibri"/>
          <w:szCs w:val="24"/>
        </w:rPr>
        <w:t xml:space="preserve">Maksymalna liczba punktów dla tego kryterium wynosi 20. </w:t>
      </w:r>
    </w:p>
    <w:p w14:paraId="73F9292E" w14:textId="77777777" w:rsidR="00A656F8" w:rsidRPr="00A656F8" w:rsidRDefault="00A656F8" w:rsidP="00842902">
      <w:pPr>
        <w:spacing w:before="160" w:line="360" w:lineRule="auto"/>
        <w:jc w:val="left"/>
        <w:rPr>
          <w:rFonts w:eastAsia="Calibri"/>
          <w:szCs w:val="24"/>
        </w:rPr>
      </w:pPr>
      <w:r w:rsidRPr="00A656F8">
        <w:rPr>
          <w:rFonts w:eastAsia="Calibri"/>
          <w:szCs w:val="24"/>
        </w:rPr>
        <w:t xml:space="preserve">Oferta z największą liczbą punktów odpowiadających swoim rodzajem przedmiotowi zamówienia otrzyma 20 punktów. </w:t>
      </w:r>
    </w:p>
    <w:p w14:paraId="7E222802" w14:textId="77777777" w:rsidR="00A656F8" w:rsidRPr="00A656F8" w:rsidRDefault="00A656F8" w:rsidP="00842902">
      <w:pPr>
        <w:spacing w:before="160" w:line="360" w:lineRule="auto"/>
        <w:jc w:val="left"/>
        <w:rPr>
          <w:rFonts w:eastAsia="Calibri"/>
          <w:szCs w:val="24"/>
        </w:rPr>
      </w:pPr>
      <w:r w:rsidRPr="00A656F8">
        <w:rPr>
          <w:rFonts w:eastAsia="Calibri"/>
          <w:szCs w:val="24"/>
        </w:rPr>
        <w:t xml:space="preserve"> (p1+p2+….+pn)/N = liczba punktów (wartość średnia arytmetyczna dla wszystkich wskazanych przez Wykonawcę Ekspertów/Ekspertek)</w:t>
      </w:r>
    </w:p>
    <w:p w14:paraId="02DCC6A9" w14:textId="77777777" w:rsidR="00A656F8" w:rsidRPr="00A656F8" w:rsidRDefault="00A656F8" w:rsidP="00842902">
      <w:pPr>
        <w:spacing w:before="160" w:line="360" w:lineRule="auto"/>
        <w:jc w:val="left"/>
        <w:rPr>
          <w:rFonts w:eastAsia="Calibri"/>
          <w:szCs w:val="24"/>
        </w:rPr>
      </w:pPr>
      <w:r w:rsidRPr="00A656F8">
        <w:rPr>
          <w:rFonts w:eastAsia="Calibri"/>
          <w:szCs w:val="24"/>
        </w:rPr>
        <w:t>gdzie:</w:t>
      </w:r>
    </w:p>
    <w:p w14:paraId="6ABDEE46" w14:textId="77777777" w:rsidR="00A656F8" w:rsidRPr="00A656F8" w:rsidRDefault="00A656F8" w:rsidP="00842902">
      <w:pPr>
        <w:spacing w:before="160" w:line="360" w:lineRule="auto"/>
        <w:jc w:val="left"/>
        <w:rPr>
          <w:rFonts w:eastAsia="Calibri"/>
          <w:szCs w:val="24"/>
        </w:rPr>
      </w:pPr>
      <w:r w:rsidRPr="00A656F8">
        <w:rPr>
          <w:rFonts w:eastAsia="Calibri"/>
          <w:szCs w:val="24"/>
        </w:rPr>
        <w:t>N –</w:t>
      </w:r>
      <w:r w:rsidRPr="00A656F8">
        <w:rPr>
          <w:rFonts w:eastAsia="Calibri"/>
          <w:szCs w:val="24"/>
        </w:rPr>
        <w:tab/>
        <w:t>łączna liczba Ekspertów/Ekspertek, wskazana przez Wykonawcę, pi, gdzie i=&lt;1…n&gt;) - punktacja dla i-tego Eksperta/Ekspertki wskazanego/nej przez Wykonawcę, przy czym pi wynosi:</w:t>
      </w:r>
    </w:p>
    <w:p w14:paraId="136AEC12" w14:textId="77777777" w:rsidR="00A656F8" w:rsidRPr="00A656F8" w:rsidRDefault="00A656F8" w:rsidP="00842902">
      <w:pPr>
        <w:numPr>
          <w:ilvl w:val="0"/>
          <w:numId w:val="5"/>
        </w:numPr>
        <w:spacing w:before="160" w:line="360" w:lineRule="auto"/>
        <w:jc w:val="left"/>
        <w:rPr>
          <w:rFonts w:eastAsia="Calibri"/>
          <w:szCs w:val="24"/>
        </w:rPr>
      </w:pPr>
      <w:r w:rsidRPr="00A656F8">
        <w:rPr>
          <w:rFonts w:eastAsia="Calibri"/>
          <w:szCs w:val="24"/>
        </w:rPr>
        <w:t>Za doświadczenie powyżej 48 miesięcy do 56 miesięcy – 5 pkt.</w:t>
      </w:r>
    </w:p>
    <w:p w14:paraId="07EF2398" w14:textId="77777777" w:rsidR="00A656F8" w:rsidRPr="00A656F8" w:rsidRDefault="00A656F8" w:rsidP="00842902">
      <w:pPr>
        <w:numPr>
          <w:ilvl w:val="0"/>
          <w:numId w:val="5"/>
        </w:numPr>
        <w:spacing w:before="160" w:line="360" w:lineRule="auto"/>
        <w:jc w:val="left"/>
        <w:rPr>
          <w:rFonts w:eastAsia="Calibri"/>
          <w:szCs w:val="24"/>
        </w:rPr>
      </w:pPr>
      <w:r w:rsidRPr="00A656F8">
        <w:rPr>
          <w:rFonts w:eastAsia="Calibri"/>
          <w:szCs w:val="24"/>
        </w:rPr>
        <w:lastRenderedPageBreak/>
        <w:t>Za doświadczenie od 57 miesięcy do 69 miesięcy – 10 pkt.</w:t>
      </w:r>
    </w:p>
    <w:p w14:paraId="7C352268" w14:textId="77777777" w:rsidR="00A656F8" w:rsidRPr="00A656F8" w:rsidRDefault="00A656F8" w:rsidP="00842902">
      <w:pPr>
        <w:numPr>
          <w:ilvl w:val="0"/>
          <w:numId w:val="5"/>
        </w:numPr>
        <w:spacing w:before="160" w:line="360" w:lineRule="auto"/>
        <w:jc w:val="left"/>
        <w:rPr>
          <w:rFonts w:eastAsia="Calibri"/>
          <w:szCs w:val="24"/>
        </w:rPr>
      </w:pPr>
      <w:r w:rsidRPr="00A656F8">
        <w:rPr>
          <w:rFonts w:eastAsia="Calibri"/>
          <w:szCs w:val="24"/>
        </w:rPr>
        <w:t>Za doświadczenie od 70 miesięcy do 82 miesięcy – 15 pkt.</w:t>
      </w:r>
    </w:p>
    <w:p w14:paraId="1D75E5B9" w14:textId="77777777" w:rsidR="00A656F8" w:rsidRPr="00A656F8" w:rsidRDefault="00A656F8" w:rsidP="00842902">
      <w:pPr>
        <w:numPr>
          <w:ilvl w:val="0"/>
          <w:numId w:val="5"/>
        </w:numPr>
        <w:spacing w:before="160" w:line="360" w:lineRule="auto"/>
        <w:jc w:val="left"/>
        <w:rPr>
          <w:rFonts w:eastAsia="Calibri"/>
          <w:szCs w:val="24"/>
        </w:rPr>
      </w:pPr>
      <w:r w:rsidRPr="00A656F8">
        <w:rPr>
          <w:rFonts w:eastAsia="Calibri"/>
          <w:szCs w:val="24"/>
        </w:rPr>
        <w:t>Za doświadczenie powyżej 82 miesięcy – 20 pkt.</w:t>
      </w:r>
    </w:p>
    <w:p w14:paraId="4261B386" w14:textId="77777777" w:rsidR="00A656F8" w:rsidRPr="00A656F8" w:rsidRDefault="00A656F8" w:rsidP="00842902">
      <w:pPr>
        <w:numPr>
          <w:ilvl w:val="0"/>
          <w:numId w:val="3"/>
        </w:numPr>
        <w:spacing w:before="160" w:line="360" w:lineRule="auto"/>
        <w:jc w:val="left"/>
        <w:rPr>
          <w:rFonts w:eastAsia="Calibri"/>
          <w:szCs w:val="24"/>
        </w:rPr>
      </w:pPr>
      <w:r w:rsidRPr="00A656F8">
        <w:rPr>
          <w:rFonts w:eastAsia="Calibri"/>
          <w:szCs w:val="24"/>
        </w:rPr>
        <w:t>Punktacja dla kryterium „Warunek nr 2” – P3:</w:t>
      </w:r>
    </w:p>
    <w:p w14:paraId="279AF1BB" w14:textId="77777777" w:rsidR="00A656F8" w:rsidRPr="00A656F8" w:rsidRDefault="00A656F8" w:rsidP="00842902">
      <w:pPr>
        <w:spacing w:before="160" w:line="360" w:lineRule="auto"/>
        <w:jc w:val="left"/>
        <w:rPr>
          <w:rFonts w:eastAsia="Calibri"/>
          <w:szCs w:val="24"/>
        </w:rPr>
      </w:pPr>
      <w:r w:rsidRPr="00A656F8">
        <w:rPr>
          <w:rFonts w:eastAsia="Calibri"/>
          <w:szCs w:val="24"/>
        </w:rPr>
        <w:t xml:space="preserve">Maksymalna liczba punktów dla tego kryterium wynosi 20. </w:t>
      </w:r>
    </w:p>
    <w:p w14:paraId="7E385265" w14:textId="77777777" w:rsidR="00A656F8" w:rsidRPr="00A656F8" w:rsidRDefault="00A656F8" w:rsidP="00842902">
      <w:pPr>
        <w:spacing w:before="160" w:line="360" w:lineRule="auto"/>
        <w:jc w:val="left"/>
        <w:rPr>
          <w:rFonts w:eastAsia="Calibri"/>
          <w:szCs w:val="24"/>
        </w:rPr>
      </w:pPr>
      <w:r w:rsidRPr="00A656F8">
        <w:rPr>
          <w:rFonts w:eastAsia="Calibri"/>
          <w:szCs w:val="24"/>
        </w:rPr>
        <w:t xml:space="preserve">Oferta z największą liczbą punktów odpowiadających swoim rodzajem przedmiotowi zamówienia otrzyma 20 punktów. </w:t>
      </w:r>
    </w:p>
    <w:p w14:paraId="7D5888F8" w14:textId="77777777" w:rsidR="00A656F8" w:rsidRPr="00A656F8" w:rsidRDefault="00A656F8" w:rsidP="00842902">
      <w:pPr>
        <w:spacing w:before="160" w:line="360" w:lineRule="auto"/>
        <w:jc w:val="left"/>
        <w:rPr>
          <w:rFonts w:eastAsia="Calibri"/>
          <w:szCs w:val="24"/>
        </w:rPr>
      </w:pPr>
      <w:r w:rsidRPr="00A656F8">
        <w:rPr>
          <w:rFonts w:eastAsia="Calibri"/>
          <w:szCs w:val="24"/>
        </w:rPr>
        <w:t>p1+p2+….+pn)/N = liczba punktów (wartość średnia arytmetyczna dla wszystkich wskazanych przez Wykonawcę Ekspertów/Ekspertek)</w:t>
      </w:r>
    </w:p>
    <w:p w14:paraId="2B4D7864" w14:textId="77777777" w:rsidR="00A656F8" w:rsidRPr="00A656F8" w:rsidRDefault="00A656F8" w:rsidP="00842902">
      <w:pPr>
        <w:spacing w:before="160" w:line="360" w:lineRule="auto"/>
        <w:jc w:val="left"/>
        <w:rPr>
          <w:rFonts w:eastAsia="Calibri"/>
          <w:szCs w:val="24"/>
        </w:rPr>
      </w:pPr>
      <w:r w:rsidRPr="00A656F8">
        <w:rPr>
          <w:rFonts w:eastAsia="Calibri"/>
          <w:szCs w:val="24"/>
        </w:rPr>
        <w:t>gdzie:</w:t>
      </w:r>
    </w:p>
    <w:p w14:paraId="56107163" w14:textId="77777777" w:rsidR="00A656F8" w:rsidRPr="00A656F8" w:rsidRDefault="00A656F8" w:rsidP="00842902">
      <w:pPr>
        <w:spacing w:before="160" w:line="360" w:lineRule="auto"/>
        <w:jc w:val="left"/>
        <w:rPr>
          <w:rFonts w:eastAsia="Calibri"/>
          <w:szCs w:val="24"/>
        </w:rPr>
      </w:pPr>
      <w:r w:rsidRPr="00A656F8">
        <w:rPr>
          <w:rFonts w:eastAsia="Calibri"/>
          <w:szCs w:val="24"/>
        </w:rPr>
        <w:t>N –</w:t>
      </w:r>
      <w:r w:rsidRPr="00A656F8">
        <w:rPr>
          <w:rFonts w:eastAsia="Calibri"/>
          <w:szCs w:val="24"/>
        </w:rPr>
        <w:tab/>
        <w:t>łączna liczba Ekspertów/Ekspertek, wskazana przez Wykonawcę, pi, gdzie i=&lt;1…n&gt;) - punktacja dla i-tego Eksperta/Ekspertki wskazanego/nej przez Wykonawcę, przy czym pi wynosi:</w:t>
      </w:r>
    </w:p>
    <w:p w14:paraId="4FDAD3BB" w14:textId="77777777" w:rsidR="00A656F8" w:rsidRPr="00A656F8" w:rsidRDefault="00A656F8" w:rsidP="00842902">
      <w:pPr>
        <w:numPr>
          <w:ilvl w:val="0"/>
          <w:numId w:val="6"/>
        </w:numPr>
        <w:spacing w:before="160" w:line="360" w:lineRule="auto"/>
        <w:jc w:val="left"/>
        <w:rPr>
          <w:rFonts w:eastAsia="Calibri"/>
          <w:szCs w:val="24"/>
        </w:rPr>
      </w:pPr>
      <w:r w:rsidRPr="00A656F8">
        <w:rPr>
          <w:rFonts w:eastAsia="Calibri"/>
          <w:szCs w:val="24"/>
        </w:rPr>
        <w:t>4 --5 publikacji/warsztatów/weryfikacji – kontroli dostępności – 5 pkt.</w:t>
      </w:r>
    </w:p>
    <w:p w14:paraId="18F994F0" w14:textId="77777777" w:rsidR="00A656F8" w:rsidRPr="00A656F8" w:rsidRDefault="00A656F8" w:rsidP="00842902">
      <w:pPr>
        <w:numPr>
          <w:ilvl w:val="0"/>
          <w:numId w:val="6"/>
        </w:numPr>
        <w:spacing w:before="160" w:line="360" w:lineRule="auto"/>
        <w:jc w:val="left"/>
        <w:rPr>
          <w:rFonts w:eastAsia="Calibri"/>
          <w:szCs w:val="24"/>
        </w:rPr>
      </w:pPr>
      <w:r w:rsidRPr="00A656F8">
        <w:rPr>
          <w:rFonts w:eastAsia="Calibri"/>
          <w:szCs w:val="24"/>
        </w:rPr>
        <w:t>Za 6-9 publikacji/warsztatów/weryfikacji – kontroli dostępności – 10 pkt.</w:t>
      </w:r>
    </w:p>
    <w:p w14:paraId="39D37329" w14:textId="77777777" w:rsidR="00A656F8" w:rsidRPr="00A656F8" w:rsidRDefault="00A656F8" w:rsidP="00842902">
      <w:pPr>
        <w:numPr>
          <w:ilvl w:val="0"/>
          <w:numId w:val="6"/>
        </w:numPr>
        <w:spacing w:before="160" w:line="360" w:lineRule="auto"/>
        <w:jc w:val="left"/>
        <w:rPr>
          <w:rFonts w:eastAsia="Calibri"/>
          <w:szCs w:val="24"/>
        </w:rPr>
      </w:pPr>
      <w:r w:rsidRPr="00A656F8">
        <w:rPr>
          <w:rFonts w:eastAsia="Calibri"/>
          <w:szCs w:val="24"/>
        </w:rPr>
        <w:t>Za 10-14 publikacji/warsztatów/weryfikacji – kontroli dostępności – 15 pkt.</w:t>
      </w:r>
    </w:p>
    <w:p w14:paraId="7FF5B9AB" w14:textId="77777777" w:rsidR="00A656F8" w:rsidRPr="00A656F8" w:rsidRDefault="00A656F8" w:rsidP="00842902">
      <w:pPr>
        <w:numPr>
          <w:ilvl w:val="0"/>
          <w:numId w:val="6"/>
        </w:numPr>
        <w:spacing w:before="160" w:line="360" w:lineRule="auto"/>
        <w:jc w:val="left"/>
        <w:rPr>
          <w:rFonts w:eastAsia="Calibri"/>
          <w:szCs w:val="24"/>
        </w:rPr>
      </w:pPr>
      <w:r w:rsidRPr="00A656F8">
        <w:rPr>
          <w:rFonts w:eastAsia="Calibri"/>
          <w:szCs w:val="24"/>
        </w:rPr>
        <w:t>Za 15 i więcej publikacji/warsztatów/weryfikacji – kontroli dostępności – 20 pkt.</w:t>
      </w:r>
    </w:p>
    <w:p w14:paraId="19C4012A" w14:textId="77777777" w:rsidR="00A656F8" w:rsidRPr="00A656F8" w:rsidRDefault="00A656F8" w:rsidP="00842902">
      <w:pPr>
        <w:numPr>
          <w:ilvl w:val="0"/>
          <w:numId w:val="3"/>
        </w:numPr>
        <w:spacing w:before="160" w:line="360" w:lineRule="auto"/>
        <w:jc w:val="left"/>
        <w:rPr>
          <w:rFonts w:eastAsia="Calibri"/>
          <w:szCs w:val="24"/>
        </w:rPr>
      </w:pPr>
      <w:r w:rsidRPr="00A656F8">
        <w:rPr>
          <w:rFonts w:eastAsia="Calibri"/>
          <w:szCs w:val="24"/>
        </w:rPr>
        <w:t>Punktacja dla kryterium „Warunek nr 3” – P4:</w:t>
      </w:r>
    </w:p>
    <w:p w14:paraId="0F6D6780" w14:textId="77777777" w:rsidR="00A656F8" w:rsidRPr="00A656F8" w:rsidRDefault="00A656F8" w:rsidP="00842902">
      <w:pPr>
        <w:spacing w:before="160" w:line="360" w:lineRule="auto"/>
        <w:jc w:val="left"/>
        <w:rPr>
          <w:rFonts w:eastAsia="Calibri"/>
          <w:szCs w:val="24"/>
        </w:rPr>
      </w:pPr>
      <w:r w:rsidRPr="00A656F8">
        <w:rPr>
          <w:rFonts w:eastAsia="Calibri"/>
          <w:szCs w:val="24"/>
        </w:rPr>
        <w:t xml:space="preserve">Maksymalna liczba punktów dla tego kryterium wynosi 20. </w:t>
      </w:r>
    </w:p>
    <w:p w14:paraId="732858A9" w14:textId="77777777" w:rsidR="00A656F8" w:rsidRPr="00A656F8" w:rsidRDefault="00A656F8" w:rsidP="00842902">
      <w:pPr>
        <w:spacing w:before="160" w:line="360" w:lineRule="auto"/>
        <w:jc w:val="left"/>
        <w:rPr>
          <w:rFonts w:eastAsia="Calibri"/>
          <w:szCs w:val="24"/>
        </w:rPr>
      </w:pPr>
      <w:r w:rsidRPr="00A656F8">
        <w:rPr>
          <w:rFonts w:eastAsia="Calibri"/>
          <w:szCs w:val="24"/>
        </w:rPr>
        <w:t xml:space="preserve">Oferta z największą liczbą punktów odpowiadających swoim rodzajem przedmiotowi zamówienia otrzyma 20 punktów. </w:t>
      </w:r>
    </w:p>
    <w:p w14:paraId="04BC1643" w14:textId="77777777" w:rsidR="00A656F8" w:rsidRPr="00A656F8" w:rsidRDefault="00A656F8" w:rsidP="00842902">
      <w:pPr>
        <w:spacing w:before="160" w:line="360" w:lineRule="auto"/>
        <w:jc w:val="left"/>
        <w:rPr>
          <w:rFonts w:eastAsia="Calibri"/>
          <w:szCs w:val="24"/>
        </w:rPr>
      </w:pPr>
      <w:r w:rsidRPr="00A656F8">
        <w:rPr>
          <w:rFonts w:eastAsia="Calibri"/>
          <w:szCs w:val="24"/>
        </w:rPr>
        <w:t>p1+p2+….+pn)/N = liczba punktów (wartość średnia arytmetyczna dla wszystkich wskazanych przez Wykonawcę Ekspertów/Ekspertek)</w:t>
      </w:r>
    </w:p>
    <w:p w14:paraId="3EAEABEE" w14:textId="77777777" w:rsidR="00A656F8" w:rsidRPr="00A656F8" w:rsidRDefault="00A656F8" w:rsidP="00842902">
      <w:pPr>
        <w:spacing w:before="160" w:line="360" w:lineRule="auto"/>
        <w:jc w:val="left"/>
        <w:rPr>
          <w:rFonts w:eastAsia="Calibri"/>
          <w:szCs w:val="24"/>
        </w:rPr>
      </w:pPr>
    </w:p>
    <w:p w14:paraId="4E06AE04" w14:textId="77777777" w:rsidR="00A656F8" w:rsidRPr="00A656F8" w:rsidRDefault="00A656F8" w:rsidP="00842902">
      <w:pPr>
        <w:spacing w:before="160" w:line="360" w:lineRule="auto"/>
        <w:jc w:val="left"/>
        <w:rPr>
          <w:rFonts w:eastAsia="Calibri"/>
          <w:szCs w:val="24"/>
        </w:rPr>
      </w:pPr>
      <w:r w:rsidRPr="00A656F8">
        <w:rPr>
          <w:rFonts w:eastAsia="Calibri"/>
          <w:szCs w:val="24"/>
        </w:rPr>
        <w:t>gdzie:</w:t>
      </w:r>
    </w:p>
    <w:p w14:paraId="714EA026" w14:textId="77777777" w:rsidR="00A656F8" w:rsidRPr="00A656F8" w:rsidRDefault="00A656F8" w:rsidP="00842902">
      <w:pPr>
        <w:spacing w:before="160" w:line="360" w:lineRule="auto"/>
        <w:jc w:val="left"/>
        <w:rPr>
          <w:rFonts w:eastAsia="Calibri"/>
          <w:szCs w:val="24"/>
        </w:rPr>
      </w:pPr>
      <w:r w:rsidRPr="00A656F8">
        <w:rPr>
          <w:rFonts w:eastAsia="Calibri"/>
          <w:szCs w:val="24"/>
        </w:rPr>
        <w:t>N –</w:t>
      </w:r>
      <w:r w:rsidRPr="00A656F8">
        <w:rPr>
          <w:rFonts w:eastAsia="Calibri"/>
          <w:szCs w:val="24"/>
        </w:rPr>
        <w:tab/>
        <w:t>łączna liczba Ekspertów/Ekspertek, wskazana przez Wykonawcę, pi, gdzie i=&lt;1…n&gt;) - punktacja dla i-tego Eksperta/Ekspertki wskazanego/nej przez Wykonawcę, przy czym pi wynosi:</w:t>
      </w:r>
    </w:p>
    <w:p w14:paraId="17FA611A" w14:textId="77777777" w:rsidR="00A656F8" w:rsidRPr="00A656F8" w:rsidRDefault="00A656F8" w:rsidP="00842902">
      <w:pPr>
        <w:numPr>
          <w:ilvl w:val="0"/>
          <w:numId w:val="7"/>
        </w:numPr>
        <w:spacing w:before="160" w:line="360" w:lineRule="auto"/>
        <w:jc w:val="left"/>
        <w:rPr>
          <w:rFonts w:eastAsia="Calibri"/>
          <w:szCs w:val="24"/>
        </w:rPr>
      </w:pPr>
      <w:r w:rsidRPr="00A656F8">
        <w:rPr>
          <w:rFonts w:eastAsia="Calibri"/>
          <w:szCs w:val="24"/>
        </w:rPr>
        <w:t>Posiadanie stosownego wykształcenia – 10 punktów,</w:t>
      </w:r>
    </w:p>
    <w:p w14:paraId="7B6BE966" w14:textId="77777777" w:rsidR="00A656F8" w:rsidRPr="00A656F8" w:rsidRDefault="00A656F8" w:rsidP="00842902">
      <w:pPr>
        <w:numPr>
          <w:ilvl w:val="0"/>
          <w:numId w:val="7"/>
        </w:numPr>
        <w:spacing w:before="160" w:line="360" w:lineRule="auto"/>
        <w:jc w:val="left"/>
        <w:rPr>
          <w:rFonts w:eastAsia="Calibri"/>
          <w:bCs/>
          <w:szCs w:val="24"/>
        </w:rPr>
      </w:pPr>
      <w:r w:rsidRPr="00A656F8">
        <w:rPr>
          <w:rFonts w:eastAsia="Calibri"/>
          <w:szCs w:val="24"/>
        </w:rPr>
        <w:t xml:space="preserve">Posiadanie dodatkowego wykształcenie w zakresie spójnym z obszarem konkursu (przykładowo: drugi kierunek studiów, studia podyplomowe) – 20 pkt. </w:t>
      </w:r>
    </w:p>
    <w:p w14:paraId="78890CC3" w14:textId="160CB90A" w:rsidR="00A656F8" w:rsidRDefault="00A656F8" w:rsidP="00842902">
      <w:pPr>
        <w:spacing w:before="160" w:line="360" w:lineRule="auto"/>
        <w:jc w:val="left"/>
        <w:rPr>
          <w:rFonts w:eastAsia="Calibri"/>
          <w:szCs w:val="24"/>
        </w:rPr>
      </w:pPr>
      <w:r w:rsidRPr="00A656F8">
        <w:rPr>
          <w:rFonts w:eastAsia="Calibri"/>
          <w:szCs w:val="24"/>
        </w:rPr>
        <w:t>Kryteria zostaną zweryfikowane na podstawie szczegółowych informacji zawartych</w:t>
      </w:r>
      <w:r w:rsidR="00842902">
        <w:rPr>
          <w:rFonts w:eastAsia="Calibri"/>
          <w:szCs w:val="24"/>
        </w:rPr>
        <w:t xml:space="preserve"> </w:t>
      </w:r>
      <w:r w:rsidRPr="00A656F8">
        <w:rPr>
          <w:rFonts w:eastAsia="Calibri"/>
          <w:szCs w:val="24"/>
        </w:rPr>
        <w:t>w CV i załączonych kopiach dokumentów.</w:t>
      </w:r>
    </w:p>
    <w:p w14:paraId="044D1D78" w14:textId="74D60C1D" w:rsidR="00A656F8" w:rsidRPr="00842902" w:rsidRDefault="00842902" w:rsidP="00842902">
      <w:pPr>
        <w:spacing w:before="160" w:line="360" w:lineRule="auto"/>
        <w:jc w:val="left"/>
        <w:rPr>
          <w:rFonts w:eastAsia="Calibri"/>
          <w:b/>
          <w:szCs w:val="24"/>
          <w:u w:val="single"/>
        </w:rPr>
      </w:pPr>
      <w:r w:rsidRPr="00842902">
        <w:rPr>
          <w:rFonts w:eastAsia="Calibri"/>
          <w:b/>
          <w:szCs w:val="24"/>
          <w:u w:val="single"/>
        </w:rPr>
        <w:t>Zamawiający wybierze minimum 1 oferenta, a maksymalnie 4 oferentów.</w:t>
      </w:r>
    </w:p>
    <w:p w14:paraId="281C21F0" w14:textId="20F6A2C8" w:rsidR="00CC2168" w:rsidRDefault="00CC2168" w:rsidP="00842902">
      <w:pPr>
        <w:spacing w:before="160" w:after="160" w:line="360" w:lineRule="auto"/>
        <w:jc w:val="left"/>
        <w:rPr>
          <w:rFonts w:eastAsia="Calibri"/>
          <w:szCs w:val="24"/>
        </w:rPr>
      </w:pPr>
      <w:r>
        <w:rPr>
          <w:rFonts w:eastAsia="Calibri"/>
          <w:szCs w:val="24"/>
        </w:rPr>
        <w:t>Wszystkie obliczenia będą dokonywane z dokładnością do dwóch miejsc po przecinku. Zamawiający wybierze ofertę</w:t>
      </w:r>
      <w:r w:rsidR="00842902">
        <w:rPr>
          <w:rFonts w:eastAsia="Calibri"/>
          <w:szCs w:val="24"/>
        </w:rPr>
        <w:t>/y</w:t>
      </w:r>
      <w:r>
        <w:rPr>
          <w:rFonts w:eastAsia="Calibri"/>
          <w:szCs w:val="24"/>
        </w:rPr>
        <w:t>, która</w:t>
      </w:r>
      <w:r w:rsidR="00842902">
        <w:rPr>
          <w:rFonts w:eastAsia="Calibri"/>
          <w:szCs w:val="24"/>
        </w:rPr>
        <w:t>/e</w:t>
      </w:r>
      <w:r>
        <w:rPr>
          <w:rFonts w:eastAsia="Calibri"/>
          <w:szCs w:val="24"/>
        </w:rPr>
        <w:t xml:space="preserve"> uzyska</w:t>
      </w:r>
      <w:r w:rsidR="00842902">
        <w:rPr>
          <w:rFonts w:eastAsia="Calibri"/>
          <w:szCs w:val="24"/>
        </w:rPr>
        <w:t>/ły</w:t>
      </w:r>
      <w:r>
        <w:rPr>
          <w:rFonts w:eastAsia="Calibri"/>
          <w:szCs w:val="24"/>
        </w:rPr>
        <w:t xml:space="preserve"> najwyższą liczbę punktów stanowiącą sumę punktów uzyskanych z poszczególnych kryteriów.</w:t>
      </w:r>
    </w:p>
    <w:p w14:paraId="5A4ECB07" w14:textId="4FA11FAE" w:rsidR="00CC2168" w:rsidRDefault="00CC2168" w:rsidP="00842902">
      <w:pPr>
        <w:spacing w:before="160" w:after="160" w:line="360" w:lineRule="auto"/>
        <w:jc w:val="left"/>
        <w:rPr>
          <w:rFonts w:eastAsia="Calibri"/>
          <w:szCs w:val="24"/>
        </w:rPr>
      </w:pPr>
      <w:r>
        <w:rPr>
          <w:rFonts w:eastAsia="Calibri"/>
          <w:szCs w:val="24"/>
        </w:rPr>
        <w:t>O wyborze najkorzystniejszych ofert (</w:t>
      </w:r>
      <w:r w:rsidR="00842902">
        <w:rPr>
          <w:rFonts w:eastAsia="Calibri"/>
          <w:szCs w:val="24"/>
        </w:rPr>
        <w:t>minimum 1 a maksymalnie 4</w:t>
      </w:r>
      <w:r>
        <w:rPr>
          <w:rFonts w:eastAsia="Calibri"/>
          <w:szCs w:val="24"/>
        </w:rPr>
        <w:t>) Zamawiający zawiadomi Wykonawców za pośrednictwem poczty elektronicznej. Jeżeli Zamawiający nie będzie mógł wybrać najkorzystniejszych ofert ze względu na to, że część złożonych ofert w wyniku oceny otrzymała tę samą liczbę punktów, Zamawiający może wezwać Wykonawców, którzy złożyli te oferty, do złożenia w terminie określonym przez Zamawiającego ofert dodatkowych w zakresie oferowanej ceny. W toku badania i oceny ofert Zamawiający może żądać od Wykonawców wyjaśnień dotyczących treści złożonych ofert.</w:t>
      </w:r>
    </w:p>
    <w:p w14:paraId="7822E3B0" w14:textId="5024E84C" w:rsidR="007B7F63" w:rsidRPr="00842902" w:rsidRDefault="00CC2168" w:rsidP="00842902">
      <w:pPr>
        <w:spacing w:before="240" w:after="160" w:line="360" w:lineRule="auto"/>
        <w:jc w:val="left"/>
        <w:rPr>
          <w:rFonts w:eastAsia="Calibri"/>
          <w:szCs w:val="24"/>
        </w:rPr>
      </w:pPr>
      <w:r>
        <w:rPr>
          <w:rFonts w:eastAsia="Calibri"/>
          <w:szCs w:val="24"/>
        </w:rPr>
        <w:t>Zamawiający jest uprawniony do wyboru kolejnej najkorzystniejszej oferty w  przypadku, gdyby Wykonawca, którego oferta została uznana za korzystniejszą odmówił podpisania umowy lub gdyby podpisanie umowy z takim Wykonawcą stało się niemożliwe z innych przyczyn.</w:t>
      </w:r>
    </w:p>
    <w:sectPr w:rsidR="007B7F63" w:rsidRPr="00842902">
      <w:headerReference w:type="default" r:id="rId7"/>
      <w:footerReference w:type="default" r:id="rId8"/>
      <w:pgSz w:w="11904" w:h="16836"/>
      <w:pgMar w:top="432" w:right="1445" w:bottom="672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61A6E" w14:textId="77777777" w:rsidR="007741E7" w:rsidRDefault="007741E7" w:rsidP="00917237">
      <w:pPr>
        <w:spacing w:after="0" w:line="240" w:lineRule="auto"/>
      </w:pPr>
      <w:r>
        <w:separator/>
      </w:r>
    </w:p>
  </w:endnote>
  <w:endnote w:type="continuationSeparator" w:id="0">
    <w:p w14:paraId="721F4607" w14:textId="77777777" w:rsidR="007741E7" w:rsidRDefault="007741E7" w:rsidP="0091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291045"/>
      <w:docPartObj>
        <w:docPartGallery w:val="Page Numbers (Bottom of Page)"/>
        <w:docPartUnique/>
      </w:docPartObj>
    </w:sdtPr>
    <w:sdtContent>
      <w:p w14:paraId="61E2314B" w14:textId="0D360B6B" w:rsidR="00135DAC" w:rsidRDefault="00135DA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A10295A" w14:textId="77777777" w:rsidR="00917237" w:rsidRDefault="00917237" w:rsidP="00917237">
    <w:pPr>
      <w:spacing w:after="170"/>
      <w:ind w:left="-5" w:righ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9DC39" w14:textId="77777777" w:rsidR="007741E7" w:rsidRDefault="007741E7" w:rsidP="00917237">
      <w:pPr>
        <w:spacing w:after="0" w:line="240" w:lineRule="auto"/>
      </w:pPr>
      <w:r>
        <w:separator/>
      </w:r>
    </w:p>
  </w:footnote>
  <w:footnote w:type="continuationSeparator" w:id="0">
    <w:p w14:paraId="5B8E961F" w14:textId="77777777" w:rsidR="007741E7" w:rsidRDefault="007741E7" w:rsidP="0091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5BC3B" w14:textId="77777777" w:rsidR="00917237" w:rsidRDefault="00917237">
    <w:pPr>
      <w:pStyle w:val="Nagwek"/>
    </w:pPr>
    <w:r>
      <w:rPr>
        <w:noProof/>
      </w:rPr>
      <w:drawing>
        <wp:inline distT="0" distB="0" distL="0" distR="0" wp14:anchorId="2E208FE4" wp14:editId="323CE456">
          <wp:extent cx="5562600" cy="784860"/>
          <wp:effectExtent l="0" t="0" r="0" b="0"/>
          <wp:docPr id="134" name="Picture 1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" name="Picture 1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2600" cy="784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97B"/>
    <w:multiLevelType w:val="hybridMultilevel"/>
    <w:tmpl w:val="B90CB9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F474C5"/>
    <w:multiLevelType w:val="hybridMultilevel"/>
    <w:tmpl w:val="FDFC582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E456CC"/>
    <w:multiLevelType w:val="hybridMultilevel"/>
    <w:tmpl w:val="0ED435DC"/>
    <w:lvl w:ilvl="0" w:tplc="A1D26418">
      <w:start w:val="1"/>
      <w:numFmt w:val="lowerLetter"/>
      <w:lvlText w:val="%1)"/>
      <w:lvlJc w:val="left"/>
      <w:pPr>
        <w:ind w:left="7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E46D44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8276C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E5F32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5A5A84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4A138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A0BE2E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047C9E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70F34E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E84C8A"/>
    <w:multiLevelType w:val="hybridMultilevel"/>
    <w:tmpl w:val="0BCCD0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4338BA"/>
    <w:multiLevelType w:val="hybridMultilevel"/>
    <w:tmpl w:val="C86A1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F5EF6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C51E0E"/>
    <w:multiLevelType w:val="hybridMultilevel"/>
    <w:tmpl w:val="B07643B4"/>
    <w:lvl w:ilvl="0" w:tplc="B8B2157C">
      <w:start w:val="1"/>
      <w:numFmt w:val="decimal"/>
      <w:lvlText w:val="%1)"/>
      <w:lvlJc w:val="left"/>
      <w:pPr>
        <w:ind w:left="370" w:hanging="360"/>
      </w:p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>
      <w:start w:val="1"/>
      <w:numFmt w:val="lowerRoman"/>
      <w:lvlText w:val="%3."/>
      <w:lvlJc w:val="right"/>
      <w:pPr>
        <w:ind w:left="1810" w:hanging="180"/>
      </w:pPr>
    </w:lvl>
    <w:lvl w:ilvl="3" w:tplc="0415000F">
      <w:start w:val="1"/>
      <w:numFmt w:val="decimal"/>
      <w:lvlText w:val="%4."/>
      <w:lvlJc w:val="left"/>
      <w:pPr>
        <w:ind w:left="2530" w:hanging="360"/>
      </w:pPr>
    </w:lvl>
    <w:lvl w:ilvl="4" w:tplc="04150019">
      <w:start w:val="1"/>
      <w:numFmt w:val="lowerLetter"/>
      <w:lvlText w:val="%5."/>
      <w:lvlJc w:val="left"/>
      <w:pPr>
        <w:ind w:left="3250" w:hanging="360"/>
      </w:pPr>
    </w:lvl>
    <w:lvl w:ilvl="5" w:tplc="0415001B">
      <w:start w:val="1"/>
      <w:numFmt w:val="lowerRoman"/>
      <w:lvlText w:val="%6."/>
      <w:lvlJc w:val="right"/>
      <w:pPr>
        <w:ind w:left="3970" w:hanging="180"/>
      </w:pPr>
    </w:lvl>
    <w:lvl w:ilvl="6" w:tplc="0415000F">
      <w:start w:val="1"/>
      <w:numFmt w:val="decimal"/>
      <w:lvlText w:val="%7."/>
      <w:lvlJc w:val="left"/>
      <w:pPr>
        <w:ind w:left="4690" w:hanging="360"/>
      </w:pPr>
    </w:lvl>
    <w:lvl w:ilvl="7" w:tplc="04150019">
      <w:start w:val="1"/>
      <w:numFmt w:val="lowerLetter"/>
      <w:lvlText w:val="%8."/>
      <w:lvlJc w:val="left"/>
      <w:pPr>
        <w:ind w:left="5410" w:hanging="360"/>
      </w:pPr>
    </w:lvl>
    <w:lvl w:ilvl="8" w:tplc="0415001B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63"/>
    <w:rsid w:val="00135DAC"/>
    <w:rsid w:val="00285ADC"/>
    <w:rsid w:val="003015DB"/>
    <w:rsid w:val="00321634"/>
    <w:rsid w:val="004F01ED"/>
    <w:rsid w:val="004F089E"/>
    <w:rsid w:val="00504D8C"/>
    <w:rsid w:val="00507B5D"/>
    <w:rsid w:val="00531A10"/>
    <w:rsid w:val="00537123"/>
    <w:rsid w:val="00683942"/>
    <w:rsid w:val="0074297A"/>
    <w:rsid w:val="00743918"/>
    <w:rsid w:val="007741E7"/>
    <w:rsid w:val="007B7F63"/>
    <w:rsid w:val="00842902"/>
    <w:rsid w:val="00847826"/>
    <w:rsid w:val="00917237"/>
    <w:rsid w:val="009E4493"/>
    <w:rsid w:val="00A6339D"/>
    <w:rsid w:val="00A656F8"/>
    <w:rsid w:val="00B229B5"/>
    <w:rsid w:val="00CC2168"/>
    <w:rsid w:val="00E2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8958"/>
  <w15:docId w15:val="{4D0A6B90-C260-4FC6-8080-CB069644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4"/>
      <w:ind w:left="10" w:right="663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7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237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917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237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cp:lastModifiedBy>Damian Maniecki</cp:lastModifiedBy>
  <cp:revision>55</cp:revision>
  <dcterms:created xsi:type="dcterms:W3CDTF">2022-09-19T12:30:00Z</dcterms:created>
  <dcterms:modified xsi:type="dcterms:W3CDTF">2023-08-09T09:12:00Z</dcterms:modified>
</cp:coreProperties>
</file>