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70138F0B"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DB0664">
        <w:rPr>
          <w:rFonts w:eastAsia="Times New Roman" w:cs="Arial"/>
          <w:b/>
          <w:sz w:val="24"/>
          <w:szCs w:val="24"/>
          <w:lang w:eastAsia="pl-PL"/>
        </w:rPr>
        <w:t>6</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Dostępna administracja publiczna - szkolenia dla kadry</w:t>
      </w:r>
      <w:r w:rsidR="00C468EA" w:rsidRPr="00A950F4">
        <w:rPr>
          <w:rFonts w:eastAsia="Times New Roman" w:cs="Arial"/>
          <w:b/>
          <w:sz w:val="24"/>
          <w:szCs w:val="24"/>
          <w:lang w:eastAsia="pl-PL"/>
        </w:rPr>
        <w:t>”</w:t>
      </w:r>
      <w:r w:rsidR="00B36351" w:rsidRPr="004E615F">
        <w:rPr>
          <w:rFonts w:cs="Arial"/>
          <w:b/>
          <w:sz w:val="24"/>
          <w:szCs w:val="24"/>
        </w:rPr>
        <w:br/>
        <w:t xml:space="preserve"> (projekt PO WER </w:t>
      </w:r>
      <w:r w:rsidR="00E97AEC">
        <w:rPr>
          <w:rFonts w:cs="Arial"/>
          <w:b/>
          <w:sz w:val="24"/>
          <w:szCs w:val="24"/>
        </w:rPr>
        <w:t>2.6</w:t>
      </w:r>
      <w:r w:rsidR="00B36351" w:rsidRPr="004E615F">
        <w:rPr>
          <w:rFonts w:cs="Arial"/>
          <w:b/>
          <w:sz w:val="24"/>
          <w:szCs w:val="24"/>
        </w:rPr>
        <w:t xml:space="preserve"> </w:t>
      </w:r>
      <w:r w:rsidR="00B36351" w:rsidRPr="004E615F">
        <w:rPr>
          <w:rFonts w:cs="Arial"/>
          <w:b/>
          <w:sz w:val="24"/>
          <w:szCs w:val="24"/>
        </w:rPr>
        <w:br/>
        <w:t xml:space="preserve">w ramach konkursu nr </w:t>
      </w:r>
      <w:r w:rsidR="00B36351" w:rsidRPr="004E615F">
        <w:rPr>
          <w:rFonts w:eastAsia="Times New Roman" w:cs="Arial"/>
          <w:b/>
          <w:sz w:val="24"/>
          <w:szCs w:val="24"/>
          <w:lang w:eastAsia="pl-PL"/>
        </w:rPr>
        <w:t>POWR.</w:t>
      </w:r>
      <w:r w:rsidR="00522C5C" w:rsidRPr="00522C5C">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466A320E"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zapewnienie noclegów ze śniadaniem dla uczestników/-ek i trenerów/-ek szkoleń przeprowadzanych w ramach Projektu Dostępna administracja publiczna - szkolenia dla kadry</w:t>
      </w:r>
      <w:r w:rsidR="00337708">
        <w:rPr>
          <w:rFonts w:eastAsia="Times New Roman" w:cs="Arial"/>
          <w:sz w:val="24"/>
          <w:szCs w:val="24"/>
          <w:lang w:eastAsia="pl-PL"/>
        </w:rPr>
        <w:t>.</w:t>
      </w:r>
    </w:p>
    <w:p w14:paraId="18D23BE6" w14:textId="77777777"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p>
    <w:p w14:paraId="379484D3" w14:textId="56E5E15A" w:rsidR="00E97AEC" w:rsidRDefault="00E97AEC" w:rsidP="00337708">
      <w:pPr>
        <w:spacing w:line="360" w:lineRule="auto"/>
        <w:rPr>
          <w:rFonts w:eastAsia="Times New Roman" w:cs="Arial"/>
          <w:sz w:val="24"/>
          <w:szCs w:val="24"/>
          <w:lang w:eastAsia="pl-PL"/>
        </w:rPr>
      </w:pPr>
      <w:r w:rsidRPr="00E97AEC">
        <w:rPr>
          <w:rFonts w:eastAsia="Times New Roman" w:cs="Arial"/>
          <w:sz w:val="24"/>
          <w:szCs w:val="24"/>
          <w:lang w:eastAsia="pl-PL"/>
        </w:rPr>
        <w:t xml:space="preserve">Kraków </w:t>
      </w:r>
      <w:r w:rsidR="002F5A9D">
        <w:rPr>
          <w:rFonts w:eastAsia="Times New Roman" w:cs="Arial"/>
          <w:sz w:val="24"/>
          <w:szCs w:val="24"/>
          <w:lang w:eastAsia="pl-PL"/>
        </w:rPr>
        <w:t xml:space="preserve">– </w:t>
      </w:r>
      <w:r w:rsidR="00624A17">
        <w:rPr>
          <w:rFonts w:eastAsia="Times New Roman" w:cs="Arial"/>
          <w:sz w:val="24"/>
          <w:szCs w:val="24"/>
          <w:lang w:eastAsia="pl-PL"/>
        </w:rPr>
        <w:t>10</w:t>
      </w:r>
      <w:r w:rsidRPr="00E97AEC">
        <w:rPr>
          <w:rFonts w:eastAsia="Times New Roman" w:cs="Arial"/>
          <w:sz w:val="24"/>
          <w:szCs w:val="24"/>
          <w:lang w:eastAsia="pl-PL"/>
        </w:rPr>
        <w:t xml:space="preserve"> szkoleń (każde szkolenie: 2 dni szkoleniowe w godzinach: 1. dzień 09.00-16.00, 2. dzień 09.00-16.00, 10-18 uczestników/-czek + 2 trenerów/-ek)</w:t>
      </w:r>
      <w:r>
        <w:rPr>
          <w:rFonts w:eastAsia="Times New Roman" w:cs="Arial"/>
          <w:sz w:val="24"/>
          <w:szCs w:val="24"/>
          <w:lang w:eastAsia="pl-PL"/>
        </w:rPr>
        <w:t>.</w:t>
      </w:r>
    </w:p>
    <w:p w14:paraId="2FC1948A" w14:textId="4AF2FE71"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 – epidemiologicznych obowiązujących na czas realizacji poszczególnych szkoleń</w:t>
      </w:r>
      <w:r w:rsidR="00AC59CB">
        <w:rPr>
          <w:rFonts w:eastAsia="Times New Roman" w:cs="Arial"/>
          <w:sz w:val="24"/>
          <w:szCs w:val="24"/>
          <w:lang w:eastAsia="pl-PL"/>
        </w:rPr>
        <w:t>.</w:t>
      </w:r>
    </w:p>
    <w:p w14:paraId="2725C7E9" w14:textId="4DCBA0A2" w:rsidR="00E97AEC" w:rsidRPr="000F5F44" w:rsidRDefault="00E97AEC" w:rsidP="00337708">
      <w:pPr>
        <w:spacing w:line="360" w:lineRule="auto"/>
        <w:rPr>
          <w:rFonts w:cs="Arial"/>
        </w:rPr>
      </w:pPr>
      <w:r w:rsidRPr="00E97AEC">
        <w:rPr>
          <w:rFonts w:eastAsia="Times New Roman" w:cs="Arial"/>
          <w:sz w:val="24"/>
          <w:szCs w:val="24"/>
          <w:lang w:eastAsia="pl-PL"/>
        </w:rPr>
        <w:t xml:space="preserve">Szkolenia w ramach Projektu są realizowane w okresie styczeń 2020 r. – </w:t>
      </w:r>
      <w:r w:rsidR="001B4967">
        <w:rPr>
          <w:rFonts w:eastAsia="Times New Roman" w:cs="Arial"/>
          <w:sz w:val="24"/>
          <w:szCs w:val="24"/>
          <w:lang w:eastAsia="pl-PL"/>
        </w:rPr>
        <w:t>czerwiec</w:t>
      </w:r>
      <w:r w:rsidR="002F5A9D">
        <w:rPr>
          <w:rFonts w:eastAsia="Times New Roman" w:cs="Arial"/>
          <w:sz w:val="24"/>
          <w:szCs w:val="24"/>
          <w:lang w:eastAsia="pl-PL"/>
        </w:rPr>
        <w:t xml:space="preserve"> 202</w:t>
      </w:r>
      <w:r w:rsidR="001B4967">
        <w:rPr>
          <w:rFonts w:eastAsia="Times New Roman" w:cs="Arial"/>
          <w:sz w:val="24"/>
          <w:szCs w:val="24"/>
          <w:lang w:eastAsia="pl-PL"/>
        </w:rPr>
        <w:t>3</w:t>
      </w:r>
      <w:r w:rsidRPr="00E97AEC">
        <w:rPr>
          <w:rFonts w:eastAsia="Times New Roman" w:cs="Arial"/>
          <w:sz w:val="24"/>
          <w:szCs w:val="24"/>
          <w:lang w:eastAsia="pl-PL"/>
        </w:rPr>
        <w:t xml:space="preserve"> r. Niniejsze Zapytanie dotyczy II okresu realizacji Projektu</w:t>
      </w:r>
      <w:r>
        <w:rPr>
          <w:rFonts w:eastAsia="Times New Roman" w:cs="Arial"/>
          <w:sz w:val="24"/>
          <w:szCs w:val="24"/>
          <w:lang w:eastAsia="pl-PL"/>
        </w:rPr>
        <w:t>.</w:t>
      </w:r>
    </w:p>
    <w:p w14:paraId="3EC5A7DE" w14:textId="5D356830"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Terminy szkoleń</w:t>
      </w:r>
    </w:p>
    <w:p w14:paraId="3E0766E3" w14:textId="4D4417FB" w:rsidR="00D641BF" w:rsidRPr="00D641BF" w:rsidRDefault="00D641BF" w:rsidP="00D641BF">
      <w:pPr>
        <w:tabs>
          <w:tab w:val="left" w:pos="2835"/>
        </w:tabs>
        <w:spacing w:after="0" w:line="360" w:lineRule="auto"/>
        <w:rPr>
          <w:rFonts w:eastAsia="Times New Roman" w:cs="Arial"/>
          <w:sz w:val="24"/>
          <w:szCs w:val="24"/>
          <w:lang w:eastAsia="pl-PL"/>
        </w:rPr>
      </w:pPr>
      <w:bookmarkStart w:id="0" w:name="_Hlk83900019"/>
      <w:r w:rsidRPr="00D641BF">
        <w:rPr>
          <w:rFonts w:eastAsia="Times New Roman" w:cs="Arial"/>
          <w:sz w:val="24"/>
          <w:szCs w:val="24"/>
          <w:lang w:eastAsia="pl-PL"/>
        </w:rPr>
        <w:t>25-26</w:t>
      </w:r>
      <w:r>
        <w:rPr>
          <w:rFonts w:eastAsia="Times New Roman" w:cs="Arial"/>
          <w:sz w:val="24"/>
          <w:szCs w:val="24"/>
          <w:lang w:eastAsia="pl-PL"/>
        </w:rPr>
        <w:t xml:space="preserve"> lipca 2023</w:t>
      </w:r>
    </w:p>
    <w:p w14:paraId="3D02F6F2" w14:textId="7A94CA50"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27-28</w:t>
      </w:r>
      <w:r>
        <w:rPr>
          <w:rFonts w:eastAsia="Times New Roman" w:cs="Arial"/>
          <w:sz w:val="24"/>
          <w:szCs w:val="24"/>
          <w:lang w:eastAsia="pl-PL"/>
        </w:rPr>
        <w:t xml:space="preserve"> </w:t>
      </w:r>
      <w:r w:rsidRPr="00D641BF">
        <w:rPr>
          <w:rFonts w:eastAsia="Times New Roman" w:cs="Arial"/>
          <w:sz w:val="24"/>
          <w:szCs w:val="24"/>
          <w:lang w:eastAsia="pl-PL"/>
        </w:rPr>
        <w:t>lipca 2023</w:t>
      </w:r>
    </w:p>
    <w:p w14:paraId="35C86BA5" w14:textId="427F0A15" w:rsidR="00D641BF" w:rsidRPr="00D641BF" w:rsidRDefault="00D641BF" w:rsidP="00D641BF">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1-2</w:t>
      </w:r>
      <w:r w:rsidRPr="00D641BF">
        <w:t xml:space="preserve"> </w:t>
      </w:r>
      <w:r>
        <w:rPr>
          <w:rFonts w:eastAsia="Times New Roman" w:cs="Arial"/>
          <w:sz w:val="24"/>
          <w:szCs w:val="24"/>
          <w:lang w:eastAsia="pl-PL"/>
        </w:rPr>
        <w:t>sierpnia</w:t>
      </w:r>
      <w:r w:rsidRPr="00D641BF">
        <w:rPr>
          <w:rFonts w:eastAsia="Times New Roman" w:cs="Arial"/>
          <w:sz w:val="24"/>
          <w:szCs w:val="24"/>
          <w:lang w:eastAsia="pl-PL"/>
        </w:rPr>
        <w:t xml:space="preserve"> 2023</w:t>
      </w:r>
    </w:p>
    <w:p w14:paraId="64D66897" w14:textId="3643D3F4"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3-4</w:t>
      </w:r>
      <w:r>
        <w:rPr>
          <w:rFonts w:eastAsia="Times New Roman" w:cs="Arial"/>
          <w:sz w:val="24"/>
          <w:szCs w:val="24"/>
          <w:lang w:eastAsia="pl-PL"/>
        </w:rPr>
        <w:t xml:space="preserve"> </w:t>
      </w:r>
      <w:r w:rsidRPr="00D641BF">
        <w:rPr>
          <w:rFonts w:eastAsia="Times New Roman" w:cs="Arial"/>
          <w:sz w:val="24"/>
          <w:szCs w:val="24"/>
          <w:lang w:eastAsia="pl-PL"/>
        </w:rPr>
        <w:t>sierpnia 2023</w:t>
      </w:r>
    </w:p>
    <w:p w14:paraId="107745EB" w14:textId="0D41B8C6"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8-9</w:t>
      </w:r>
      <w:r>
        <w:rPr>
          <w:rFonts w:eastAsia="Times New Roman" w:cs="Arial"/>
          <w:sz w:val="24"/>
          <w:szCs w:val="24"/>
          <w:lang w:eastAsia="pl-PL"/>
        </w:rPr>
        <w:t xml:space="preserve"> </w:t>
      </w:r>
      <w:r w:rsidRPr="00D641BF">
        <w:rPr>
          <w:rFonts w:eastAsia="Times New Roman" w:cs="Arial"/>
          <w:sz w:val="24"/>
          <w:szCs w:val="24"/>
          <w:lang w:eastAsia="pl-PL"/>
        </w:rPr>
        <w:t>sierpnia 2023</w:t>
      </w:r>
    </w:p>
    <w:p w14:paraId="4AC212C6" w14:textId="65B2D5B7"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10-11</w:t>
      </w:r>
      <w:r>
        <w:rPr>
          <w:rFonts w:eastAsia="Times New Roman" w:cs="Arial"/>
          <w:sz w:val="24"/>
          <w:szCs w:val="24"/>
          <w:lang w:eastAsia="pl-PL"/>
        </w:rPr>
        <w:t xml:space="preserve"> </w:t>
      </w:r>
      <w:r w:rsidRPr="00D641BF">
        <w:rPr>
          <w:rFonts w:eastAsia="Times New Roman" w:cs="Arial"/>
          <w:sz w:val="24"/>
          <w:szCs w:val="24"/>
          <w:lang w:eastAsia="pl-PL"/>
        </w:rPr>
        <w:t>sierpnia 2023</w:t>
      </w:r>
    </w:p>
    <w:p w14:paraId="12571DEF" w14:textId="3E3A7916"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22-23</w:t>
      </w:r>
      <w:r>
        <w:rPr>
          <w:rFonts w:eastAsia="Times New Roman" w:cs="Arial"/>
          <w:sz w:val="24"/>
          <w:szCs w:val="24"/>
          <w:lang w:eastAsia="pl-PL"/>
        </w:rPr>
        <w:t xml:space="preserve"> </w:t>
      </w:r>
      <w:r w:rsidRPr="00D641BF">
        <w:rPr>
          <w:rFonts w:eastAsia="Times New Roman" w:cs="Arial"/>
          <w:sz w:val="24"/>
          <w:szCs w:val="24"/>
          <w:lang w:eastAsia="pl-PL"/>
        </w:rPr>
        <w:t>sierpnia 2023</w:t>
      </w:r>
    </w:p>
    <w:p w14:paraId="332411CC" w14:textId="434A2821"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29-30.08</w:t>
      </w:r>
      <w:r>
        <w:rPr>
          <w:rFonts w:eastAsia="Times New Roman" w:cs="Arial"/>
          <w:sz w:val="24"/>
          <w:szCs w:val="24"/>
          <w:lang w:eastAsia="pl-PL"/>
        </w:rPr>
        <w:t xml:space="preserve"> </w:t>
      </w:r>
      <w:r w:rsidRPr="00D641BF">
        <w:rPr>
          <w:rFonts w:eastAsia="Times New Roman" w:cs="Arial"/>
          <w:sz w:val="24"/>
          <w:szCs w:val="24"/>
          <w:lang w:eastAsia="pl-PL"/>
        </w:rPr>
        <w:t>sierpnia 2023</w:t>
      </w:r>
    </w:p>
    <w:p w14:paraId="09CB8CE3" w14:textId="0854A93A" w:rsidR="00D641BF" w:rsidRP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31</w:t>
      </w:r>
      <w:r w:rsidR="00314DC8">
        <w:rPr>
          <w:rFonts w:eastAsia="Times New Roman" w:cs="Arial"/>
          <w:sz w:val="24"/>
          <w:szCs w:val="24"/>
          <w:lang w:eastAsia="pl-PL"/>
        </w:rPr>
        <w:t xml:space="preserve"> sierpnia – </w:t>
      </w:r>
      <w:r w:rsidRPr="00D641BF">
        <w:rPr>
          <w:rFonts w:eastAsia="Times New Roman" w:cs="Arial"/>
          <w:sz w:val="24"/>
          <w:szCs w:val="24"/>
          <w:lang w:eastAsia="pl-PL"/>
        </w:rPr>
        <w:t>1</w:t>
      </w:r>
      <w:r w:rsidR="00314DC8">
        <w:rPr>
          <w:rFonts w:eastAsia="Times New Roman" w:cs="Arial"/>
          <w:sz w:val="24"/>
          <w:szCs w:val="24"/>
          <w:lang w:eastAsia="pl-PL"/>
        </w:rPr>
        <w:t xml:space="preserve"> września 2023</w:t>
      </w:r>
    </w:p>
    <w:p w14:paraId="5B27778B" w14:textId="5C7BC1AE" w:rsidR="00D641BF" w:rsidRDefault="00D641BF" w:rsidP="00D641BF">
      <w:pPr>
        <w:tabs>
          <w:tab w:val="left" w:pos="2835"/>
        </w:tabs>
        <w:spacing w:after="0" w:line="360" w:lineRule="auto"/>
        <w:rPr>
          <w:rFonts w:eastAsia="Times New Roman" w:cs="Arial"/>
          <w:sz w:val="24"/>
          <w:szCs w:val="24"/>
          <w:lang w:eastAsia="pl-PL"/>
        </w:rPr>
      </w:pPr>
      <w:r w:rsidRPr="00D641BF">
        <w:rPr>
          <w:rFonts w:eastAsia="Times New Roman" w:cs="Arial"/>
          <w:sz w:val="24"/>
          <w:szCs w:val="24"/>
          <w:lang w:eastAsia="pl-PL"/>
        </w:rPr>
        <w:t>5</w:t>
      </w:r>
      <w:r w:rsidR="00314DC8">
        <w:rPr>
          <w:rFonts w:eastAsia="Times New Roman" w:cs="Arial"/>
          <w:sz w:val="24"/>
          <w:szCs w:val="24"/>
          <w:lang w:eastAsia="pl-PL"/>
        </w:rPr>
        <w:t>-6 września 2023</w:t>
      </w:r>
    </w:p>
    <w:p w14:paraId="0E663FA0" w14:textId="7438E7A3" w:rsidR="00D641BF" w:rsidRPr="00624A17" w:rsidRDefault="00D641BF" w:rsidP="00624A17">
      <w:pPr>
        <w:tabs>
          <w:tab w:val="left" w:pos="2835"/>
        </w:tabs>
        <w:spacing w:after="0" w:line="360" w:lineRule="auto"/>
        <w:rPr>
          <w:rFonts w:eastAsia="Times New Roman" w:cs="Arial"/>
          <w:sz w:val="24"/>
          <w:szCs w:val="24"/>
          <w:lang w:eastAsia="pl-PL"/>
        </w:rPr>
      </w:pPr>
    </w:p>
    <w:bookmarkEnd w:id="0"/>
    <w:p w14:paraId="534723E3" w14:textId="67792C56"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lastRenderedPageBreak/>
        <w:t>Wykonawca jest zobowiązany dokonać wstępnej rezerwacji w obiekcie w tych terminach</w:t>
      </w:r>
      <w:r>
        <w:rPr>
          <w:rFonts w:eastAsia="Times New Roman" w:cs="Arial"/>
          <w:sz w:val="24"/>
          <w:szCs w:val="24"/>
          <w:lang w:eastAsia="pl-PL"/>
        </w:rPr>
        <w:t>.</w:t>
      </w:r>
    </w:p>
    <w:p w14:paraId="2EA6C286" w14:textId="4C107EB8"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 szkolenia:</w:t>
      </w:r>
    </w:p>
    <w:p w14:paraId="39FB8A1D" w14:textId="7251F1A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4C5C07EC"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Pr="00AC59CB">
        <w:rPr>
          <w:rFonts w:eastAsia="Times New Roman" w:cs="Arial"/>
          <w:sz w:val="24"/>
          <w:szCs w:val="24"/>
          <w:lang w:eastAsia="pl-PL"/>
        </w:rPr>
        <w:t xml:space="preserve">Szkolenie </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3CF5E6E5"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Szkolenie </w:t>
      </w:r>
      <w:r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1AEAC181" w14:textId="77777777"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sali:</w:t>
      </w:r>
      <w:r w:rsidRPr="00337708">
        <w:rPr>
          <w:rFonts w:cs="Arial"/>
          <w:color w:val="222222"/>
          <w:sz w:val="24"/>
          <w:szCs w:val="24"/>
          <w:shd w:val="clear" w:color="auto" w:fill="FFFFFF"/>
        </w:rPr>
        <w:t xml:space="preserve"> powierzchnia – dostosowana do swobodnego </w:t>
      </w:r>
      <w:r w:rsidRPr="00337708">
        <w:rPr>
          <w:rFonts w:cs="Arial"/>
          <w:color w:val="222222"/>
          <w:sz w:val="24"/>
          <w:szCs w:val="24"/>
          <w:shd w:val="clear" w:color="auto" w:fill="FFFFFF"/>
        </w:rPr>
        <w:br/>
        <w:t>(z zachowaniem wymogów sanitarno – epidemiologicznych obowiązujących na czas realizacji poszczególnych szkoleń) rozmieszczenia 18 osobowej grupy uczestników/-ek szkolenia i 2 trenerów/-ek. Dostępna przez 2 dni szkoleniowe (16 godz. – na czas trwania szkolenia i przygotowania do zajęć).</w:t>
      </w:r>
    </w:p>
    <w:p w14:paraId="3B0E3DC4" w14:textId="77777777"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sali</w:t>
      </w:r>
      <w:r w:rsidRPr="00337708">
        <w:rPr>
          <w:rFonts w:cs="Arial"/>
          <w:sz w:val="24"/>
          <w:szCs w:val="24"/>
        </w:rPr>
        <w:t xml:space="preserve">: sala powinna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 xml:space="preserve">są szkolenia, powinna mieć bezpośredni dostęp do światła dziennego, powinna być posprzątana. Sala powinna być dostępna dla osób </w:t>
      </w:r>
      <w:r w:rsidRPr="00337708">
        <w:rPr>
          <w:rFonts w:cs="Arial"/>
          <w:sz w:val="24"/>
          <w:szCs w:val="24"/>
        </w:rPr>
        <w:br/>
        <w:t>z niepełnosprawnościami (wejście bezprogowe, szerokie drzwi).</w:t>
      </w:r>
    </w:p>
    <w:p w14:paraId="2C64621E" w14:textId="652B1018"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sali</w:t>
      </w:r>
      <w:r w:rsidRPr="00337708">
        <w:rPr>
          <w:rFonts w:cs="Arial"/>
          <w:sz w:val="24"/>
          <w:szCs w:val="24"/>
        </w:rPr>
        <w:t>: projektor multimedialny, ekran do projektora, Internet (wifi), flipchart z papierem i flamastrami, miejsca do siedzenia dla min. 18 uczestników/-czek szkolenia oraz 2 trenerów/-ek przy stołach ułożonych w literę „U”. Zapewnienie wieszaków na odzież wierzchnią oraz dostęp do dostosowanej do potrzeb osób z niepełnosprawnościami toalety znajdującej w bliskiej odległości od sali.</w:t>
      </w:r>
    </w:p>
    <w:p w14:paraId="7C3EDAD4" w14:textId="12C20CFA"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szkoleń.</w:t>
      </w:r>
    </w:p>
    <w:p w14:paraId="3978815A" w14:textId="5F072BD1" w:rsidR="00314DC8" w:rsidRDefault="00314DC8" w:rsidP="00314DC8">
      <w:pPr>
        <w:spacing w:line="360" w:lineRule="auto"/>
        <w:rPr>
          <w:rFonts w:cs="Arial"/>
          <w:sz w:val="24"/>
          <w:szCs w:val="24"/>
        </w:rPr>
      </w:pPr>
    </w:p>
    <w:p w14:paraId="3128CDC3" w14:textId="77777777" w:rsidR="00314DC8" w:rsidRDefault="00314DC8" w:rsidP="00314DC8">
      <w:pPr>
        <w:spacing w:line="360" w:lineRule="auto"/>
        <w:rPr>
          <w:rFonts w:cs="Arial"/>
          <w:sz w:val="24"/>
          <w:szCs w:val="24"/>
        </w:rPr>
      </w:pP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lastRenderedPageBreak/>
        <w:t>Usługa caterin</w:t>
      </w:r>
      <w:r w:rsidR="00FA018E" w:rsidRPr="00B70A8B">
        <w:rPr>
          <w:rFonts w:ascii="Arial" w:hAnsi="Arial" w:cs="Arial"/>
          <w:b/>
        </w:rPr>
        <w:t>gu</w:t>
      </w:r>
    </w:p>
    <w:p w14:paraId="74FEF678"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14-18 uczestników/-czek (przeciętnie 16 osób) oraz 2 trenerów/-rki.</w:t>
      </w:r>
      <w:r w:rsidRPr="00337708">
        <w:rPr>
          <w:rFonts w:eastAsia="Times New Roman" w:cs="Arial"/>
          <w:sz w:val="24"/>
          <w:szCs w:val="24"/>
          <w:lang w:eastAsia="pl-PL"/>
        </w:rPr>
        <w:br/>
        <w:t xml:space="preserve">Szacowana liczba korzystających na pojedynczym szkoleniu </w:t>
      </w:r>
      <w:r w:rsidRPr="00337708">
        <w:rPr>
          <w:rFonts w:eastAsia="Times New Roman" w:cs="Arial"/>
          <w:sz w:val="24"/>
          <w:szCs w:val="24"/>
          <w:lang w:eastAsia="pl-PL"/>
        </w:rPr>
        <w:br/>
        <w:t xml:space="preserve">to przeciętnie 18 osób (16 + 2), maksymalna liczba korzystających </w:t>
      </w:r>
    </w:p>
    <w:p w14:paraId="74424DF4" w14:textId="77777777" w:rsidR="00337708" w:rsidRPr="00337708" w:rsidRDefault="00337708" w:rsidP="00337708">
      <w:pPr>
        <w:spacing w:after="0" w:line="360" w:lineRule="auto"/>
        <w:ind w:left="360"/>
        <w:rPr>
          <w:rFonts w:eastAsia="Times New Roman" w:cs="Arial"/>
          <w:sz w:val="24"/>
          <w:szCs w:val="24"/>
          <w:lang w:eastAsia="pl-PL"/>
        </w:rPr>
      </w:pPr>
      <w:r w:rsidRPr="00337708">
        <w:rPr>
          <w:rFonts w:eastAsia="Times New Roman" w:cs="Arial"/>
          <w:sz w:val="24"/>
          <w:szCs w:val="24"/>
          <w:lang w:eastAsia="pl-PL"/>
        </w:rPr>
        <w:t>to 20 osób.</w:t>
      </w:r>
    </w:p>
    <w:p w14:paraId="2EB58D4B" w14:textId="1539B5CF"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przyjazd uczestników/-ek szkolenia, nie później niż jedną godzinę przed rozpoczęciem szkolenia.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53227048" w14:textId="58E853B1"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794D9317"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 pierwszym dniu szkolenia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7777777"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10-18 uczestników/</w:t>
      </w:r>
      <w:r w:rsidRPr="00337708">
        <w:rPr>
          <w:rFonts w:eastAsia="Times New Roman" w:cs="Arial"/>
          <w:sz w:val="24"/>
          <w:szCs w:val="24"/>
          <w:lang w:eastAsia="pl-PL"/>
        </w:rPr>
        <w:noBreakHyphen/>
        <w:t>czek (przeciętnie 13,9 osoby) oraz 2 trenerów/-rek w każdym szkoleniu. Zakładamy, że w tym etapie Projektu, w każdym szkoleniu weźmie udział 14</w:t>
      </w:r>
      <w:r w:rsidRPr="00337708">
        <w:rPr>
          <w:rFonts w:eastAsia="Times New Roman" w:cs="Arial"/>
          <w:sz w:val="24"/>
          <w:szCs w:val="24"/>
          <w:lang w:eastAsia="pl-PL"/>
        </w:rPr>
        <w:noBreakHyphen/>
        <w:t>18 uczestników/-czek (przeciętnie 16 osób) oraz 2 trenerów/-rki.</w:t>
      </w:r>
      <w:r w:rsidRPr="00337708">
        <w:rPr>
          <w:rFonts w:eastAsia="Times New Roman" w:cs="Arial"/>
          <w:sz w:val="24"/>
          <w:szCs w:val="24"/>
          <w:lang w:eastAsia="pl-PL"/>
        </w:rPr>
        <w:br/>
      </w:r>
      <w:r w:rsidRPr="00337708">
        <w:rPr>
          <w:rFonts w:cs="Arial"/>
          <w:sz w:val="24"/>
          <w:szCs w:val="24"/>
        </w:rPr>
        <w:t xml:space="preserve">Uczestnicy/-czki szkoleń to osoby z całej Polski, jednak tylko osoby spoza </w:t>
      </w:r>
      <w:r w:rsidRPr="00337708">
        <w:rPr>
          <w:rFonts w:cs="Arial"/>
          <w:sz w:val="24"/>
          <w:szCs w:val="24"/>
        </w:rPr>
        <w:lastRenderedPageBreak/>
        <w:t>Krakowa będą potrzebować noclegu. Zamawiający nie jest w stanie podać dokładnej liczby nocujących uczestników/-czek. Zamawiający szacuje, że będzie to około 90% uczestników/-czek.</w:t>
      </w:r>
      <w:r w:rsidRPr="00337708">
        <w:rPr>
          <w:rFonts w:eastAsia="Times New Roman" w:cs="Arial"/>
          <w:sz w:val="24"/>
          <w:szCs w:val="24"/>
          <w:lang w:eastAsia="pl-PL"/>
        </w:rPr>
        <w:br/>
        <w:t xml:space="preserve">W przypadku trenerów/-ek Zamawiający zakłada, że zwykle 1 osoba będzie z Krakowa, a druga może być spoza Krakowa. </w:t>
      </w:r>
      <w:r w:rsidRPr="00337708">
        <w:rPr>
          <w:rFonts w:cs="Arial"/>
          <w:sz w:val="24"/>
          <w:szCs w:val="24"/>
        </w:rPr>
        <w:t xml:space="preserve">Zamawiający nie jest w stanie podać dokładnej liczby nocujących trenerów/-ek. Zamawiający szacuje, że dla 2. trenera/-ki będzie to około </w:t>
      </w:r>
      <w:r w:rsidRPr="003A1BD5">
        <w:rPr>
          <w:rFonts w:cs="Arial"/>
          <w:sz w:val="24"/>
          <w:szCs w:val="24"/>
        </w:rPr>
        <w:t>67% przypadków.</w:t>
      </w:r>
      <w:r w:rsidRPr="00337708">
        <w:rPr>
          <w:rFonts w:cs="Arial"/>
          <w:sz w:val="24"/>
          <w:szCs w:val="24"/>
        </w:rPr>
        <w:br/>
        <w:t>Szacowana liczba korzystających spośród uczestników/-czek na pojedynczym szkoleniu to przeciętnie 14,4 osoby (90% x 16), maksymalna liczba korzystających to 18 osób.</w:t>
      </w:r>
      <w:r w:rsidRPr="00337708">
        <w:rPr>
          <w:rFonts w:eastAsia="Times New Roman" w:cs="Arial"/>
          <w:sz w:val="24"/>
          <w:szCs w:val="24"/>
          <w:lang w:eastAsia="pl-PL"/>
        </w:rPr>
        <w:br/>
      </w:r>
      <w:r w:rsidRPr="00337708">
        <w:rPr>
          <w:rFonts w:cs="Arial"/>
          <w:sz w:val="24"/>
          <w:szCs w:val="24"/>
        </w:rPr>
        <w:t xml:space="preserve">Szacowana liczba korzystających spośród trenerów/-ek na pojedynczym szkoleniu to </w:t>
      </w:r>
      <w:r w:rsidRPr="003A1BD5">
        <w:rPr>
          <w:rFonts w:cs="Arial"/>
          <w:sz w:val="24"/>
          <w:szCs w:val="24"/>
        </w:rPr>
        <w:t>przeciętnie 0,67 osoby (67% x 1),</w:t>
      </w:r>
      <w:r w:rsidRPr="00337708">
        <w:rPr>
          <w:rFonts w:cs="Arial"/>
          <w:sz w:val="24"/>
          <w:szCs w:val="24"/>
        </w:rPr>
        <w:t xml:space="preserve"> maksymalna liczba korzystających to 1 osoba.</w:t>
      </w:r>
    </w:p>
    <w:p w14:paraId="49414283" w14:textId="5BBCF071"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trenerów/-ek według zgłoszonego zapotrzebowania, o którym Zamawiający poinformuje realizatora usługi najpóźniej na 3 dni przed terminem danego szkolenia. Szacowana liczba uczestników/-ek szkolenia – planowo: 18 osób/szkolenie (1. noc po pierwszym dniu szkoleniowym) plus 2 trenerów/-ki (2 noclegi, 1. noc przed szkoleniem i 2. w trakcie szkolenia).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w:t>
      </w:r>
      <w:r w:rsidRPr="00337708">
        <w:rPr>
          <w:rFonts w:cs="Arial"/>
          <w:sz w:val="24"/>
          <w:szCs w:val="24"/>
        </w:rPr>
        <w:lastRenderedPageBreak/>
        <w:t>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 miejsca szkoleń i noclegów powinna być możliwość bezpośredniego dotarcia transportem publicznym z Dworca Głównego PKP w Krakowie, w czasie maksimum </w:t>
      </w:r>
      <w:r w:rsidRPr="009B72EE">
        <w:rPr>
          <w:rFonts w:eastAsia="Calibri" w:cs="Arial"/>
          <w:color w:val="000000"/>
          <w:sz w:val="24"/>
          <w:szCs w:val="24"/>
          <w:lang w:eastAsia="pl-PL"/>
        </w:rPr>
        <w:t>20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A165A6E"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mogą przekraczać stawek, o których mowa w załączniku </w:t>
      </w:r>
      <w:hyperlink r:id="rId9" w:history="1"/>
    </w:p>
    <w:p w14:paraId="6697FA9C" w14:textId="650409DB" w:rsidR="00AC59CB" w:rsidRPr="00AC59CB" w:rsidRDefault="00314DC8" w:rsidP="00AC59CB">
      <w:pPr>
        <w:spacing w:after="0" w:line="360" w:lineRule="auto"/>
        <w:ind w:left="360"/>
        <w:rPr>
          <w:rFonts w:eastAsia="Times New Roman" w:cs="Arial"/>
          <w:sz w:val="24"/>
          <w:szCs w:val="24"/>
          <w:lang w:eastAsia="pl-PL"/>
        </w:rPr>
      </w:pPr>
      <w:hyperlink r:id="rId10" w:history="1">
        <w:r w:rsidR="00AC59CB" w:rsidRPr="00AC59CB">
          <w:rPr>
            <w:rStyle w:val="Hipercze"/>
            <w:rFonts w:eastAsia="Times New Roman" w:cs="Arial"/>
            <w:sz w:val="24"/>
            <w:szCs w:val="24"/>
            <w:lang w:eastAsia="pl-PL"/>
          </w:rPr>
          <w:t>https://www.power.gov.pl/strony/o-programie/dokumenty/zalecenia-iz-power-do-opracowania-zestawienia-standardu-i-cen-rynkowych-w-zakresie-najczesciej-finansowanych-wydatkow-w-ramach-power</w:t>
        </w:r>
      </w:hyperlink>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w:t>
      </w:r>
      <w:r w:rsidRPr="006048F6">
        <w:rPr>
          <w:rFonts w:eastAsia="Times New Roman" w:cs="Arial"/>
          <w:sz w:val="24"/>
          <w:szCs w:val="24"/>
          <w:lang w:eastAsia="pl-PL"/>
        </w:rPr>
        <w:lastRenderedPageBreak/>
        <w:t>ek, liczba osób korzystających z noclegów wraz ze strukturą pokojów (1 lub 2-osobowe) oraz pozostałe kwestie organizacyjne.</w:t>
      </w:r>
    </w:p>
    <w:p w14:paraId="1C3BFA87" w14:textId="085CA5BA"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247D8334" w:rsidR="00337708" w:rsidRDefault="00337708" w:rsidP="00337708">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Pr="004E615F">
        <w:rPr>
          <w:rFonts w:cs="Arial"/>
          <w:sz w:val="24"/>
          <w:szCs w:val="24"/>
        </w:rPr>
        <w:t xml:space="preserve">, </w:t>
      </w:r>
      <w:r>
        <w:rPr>
          <w:rFonts w:cs="Arial"/>
          <w:sz w:val="24"/>
          <w:szCs w:val="24"/>
        </w:rPr>
        <w:t xml:space="preserve">Powiat: </w:t>
      </w:r>
      <w:r w:rsidR="00D02F9B">
        <w:rPr>
          <w:rFonts w:cs="Arial"/>
          <w:sz w:val="24"/>
          <w:szCs w:val="24"/>
        </w:rPr>
        <w:t>Kraków</w:t>
      </w:r>
      <w:r>
        <w:rPr>
          <w:rFonts w:cs="Arial"/>
          <w:sz w:val="24"/>
          <w:szCs w:val="24"/>
        </w:rPr>
        <w:t xml:space="preserve">, </w:t>
      </w:r>
    </w:p>
    <w:p w14:paraId="3DDD5F7A" w14:textId="056A8DB5" w:rsidR="00337708" w:rsidRDefault="00337708" w:rsidP="00337708">
      <w:pPr>
        <w:spacing w:before="240" w:line="360" w:lineRule="auto"/>
        <w:rPr>
          <w:rFonts w:cs="Arial"/>
          <w:sz w:val="24"/>
          <w:szCs w:val="24"/>
        </w:rPr>
      </w:pPr>
      <w:r>
        <w:rPr>
          <w:rFonts w:cs="Arial"/>
          <w:sz w:val="24"/>
          <w:szCs w:val="24"/>
        </w:rPr>
        <w:t xml:space="preserve">Gmina: </w:t>
      </w:r>
      <w:r w:rsidR="00D02F9B">
        <w:rPr>
          <w:rFonts w:cs="Arial"/>
          <w:sz w:val="24"/>
          <w:szCs w:val="24"/>
        </w:rPr>
        <w:t>Kraków</w:t>
      </w:r>
      <w:r>
        <w:rPr>
          <w:rFonts w:cs="Arial"/>
          <w:sz w:val="24"/>
          <w:szCs w:val="24"/>
        </w:rPr>
        <w:t>, Dzielnica/-e</w:t>
      </w:r>
      <w:r>
        <w:rPr>
          <w:rStyle w:val="Odwoanieprzypisudolnego"/>
          <w:sz w:val="24"/>
          <w:szCs w:val="24"/>
        </w:rPr>
        <w:footnoteReference w:id="7"/>
      </w:r>
      <w:r>
        <w:rPr>
          <w:rFonts w:cs="Arial"/>
          <w:sz w:val="24"/>
          <w:szCs w:val="24"/>
        </w:rPr>
        <w:t xml:space="preserve">: </w:t>
      </w:r>
      <w:r w:rsidR="00D02F9B" w:rsidRPr="002477F3">
        <w:rPr>
          <w:rFonts w:cs="Arial"/>
          <w:sz w:val="24"/>
          <w:szCs w:val="24"/>
        </w:rPr>
        <w:t>Krowodrza, Nowa Huta, Podgórze, Śródmieście</w:t>
      </w:r>
    </w:p>
    <w:p w14:paraId="63CB0064" w14:textId="1EAE30AD" w:rsidR="00314DC8" w:rsidRDefault="00314DC8" w:rsidP="00337708">
      <w:pPr>
        <w:spacing w:before="240" w:line="360" w:lineRule="auto"/>
        <w:rPr>
          <w:rFonts w:cs="Arial"/>
          <w:sz w:val="24"/>
          <w:szCs w:val="24"/>
        </w:rPr>
      </w:pPr>
    </w:p>
    <w:p w14:paraId="1B8E2F1F" w14:textId="38B27CAC" w:rsidR="00314DC8" w:rsidRDefault="00314DC8" w:rsidP="00337708">
      <w:pPr>
        <w:spacing w:before="240" w:line="360" w:lineRule="auto"/>
        <w:rPr>
          <w:rFonts w:cs="Arial"/>
          <w:sz w:val="24"/>
          <w:szCs w:val="24"/>
        </w:rPr>
      </w:pPr>
    </w:p>
    <w:p w14:paraId="3265A61B" w14:textId="00A22890" w:rsidR="00314DC8" w:rsidRDefault="00314DC8" w:rsidP="00337708">
      <w:pPr>
        <w:spacing w:before="240" w:line="360" w:lineRule="auto"/>
        <w:rPr>
          <w:rFonts w:cs="Arial"/>
          <w:sz w:val="24"/>
          <w:szCs w:val="24"/>
        </w:rPr>
      </w:pPr>
    </w:p>
    <w:p w14:paraId="03659B4D" w14:textId="6C038CD2" w:rsidR="00314DC8" w:rsidRDefault="00314DC8" w:rsidP="00337708">
      <w:pPr>
        <w:spacing w:before="240"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lastRenderedPageBreak/>
        <w:t>TERMINY</w:t>
      </w:r>
    </w:p>
    <w:p w14:paraId="279A3E96" w14:textId="21355CD6" w:rsidR="006271E5" w:rsidRPr="00DB673E"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DB673E">
        <w:rPr>
          <w:rFonts w:ascii="Arial" w:eastAsia="Times New Roman" w:hAnsi="Arial" w:cs="Arial"/>
          <w:b/>
          <w:color w:val="auto"/>
          <w:sz w:val="24"/>
          <w:szCs w:val="24"/>
          <w:lang w:eastAsia="pl-PL"/>
        </w:rPr>
        <w:t>Data opublikowania</w:t>
      </w:r>
      <w:r w:rsidR="00261824" w:rsidRPr="00DB673E">
        <w:rPr>
          <w:rFonts w:ascii="Arial" w:eastAsia="Times New Roman" w:hAnsi="Arial" w:cs="Arial"/>
          <w:b/>
          <w:color w:val="auto"/>
          <w:sz w:val="24"/>
          <w:szCs w:val="24"/>
          <w:lang w:eastAsia="pl-PL"/>
        </w:rPr>
        <w:t xml:space="preserve"> zapytania</w:t>
      </w:r>
      <w:r w:rsidR="006271E5" w:rsidRPr="00DB673E">
        <w:rPr>
          <w:rFonts w:ascii="Arial" w:eastAsia="Times New Roman" w:hAnsi="Arial" w:cs="Arial"/>
          <w:b/>
          <w:color w:val="auto"/>
          <w:sz w:val="24"/>
          <w:szCs w:val="24"/>
          <w:lang w:eastAsia="pl-PL"/>
        </w:rPr>
        <w:t xml:space="preserve">: </w:t>
      </w:r>
      <w:r w:rsidR="00DB673E" w:rsidRPr="00DB673E">
        <w:rPr>
          <w:rFonts w:ascii="Arial" w:eastAsia="Times New Roman" w:hAnsi="Arial" w:cs="Arial"/>
          <w:color w:val="auto"/>
          <w:sz w:val="24"/>
          <w:szCs w:val="24"/>
          <w:lang w:eastAsia="pl-PL"/>
        </w:rPr>
        <w:t>2</w:t>
      </w:r>
      <w:r w:rsidR="00314DC8">
        <w:rPr>
          <w:rFonts w:ascii="Arial" w:eastAsia="Times New Roman" w:hAnsi="Arial" w:cs="Arial"/>
          <w:color w:val="auto"/>
          <w:sz w:val="24"/>
          <w:szCs w:val="24"/>
          <w:lang w:eastAsia="pl-PL"/>
        </w:rPr>
        <w:t>7</w:t>
      </w:r>
      <w:r w:rsidR="002F5A9D" w:rsidRPr="00DB673E">
        <w:rPr>
          <w:rFonts w:ascii="Arial" w:eastAsia="Times New Roman" w:hAnsi="Arial" w:cs="Arial"/>
          <w:color w:val="auto"/>
          <w:sz w:val="24"/>
          <w:szCs w:val="24"/>
          <w:lang w:eastAsia="pl-PL"/>
        </w:rPr>
        <w:t>.0</w:t>
      </w:r>
      <w:r w:rsidR="00314DC8">
        <w:rPr>
          <w:rFonts w:ascii="Arial" w:eastAsia="Times New Roman" w:hAnsi="Arial" w:cs="Arial"/>
          <w:color w:val="auto"/>
          <w:sz w:val="24"/>
          <w:szCs w:val="24"/>
          <w:lang w:eastAsia="pl-PL"/>
        </w:rPr>
        <w:t>6</w:t>
      </w:r>
      <w:r w:rsidR="006271E5"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006271E5" w:rsidRPr="00DB673E">
        <w:rPr>
          <w:rFonts w:ascii="Arial" w:eastAsia="Times New Roman" w:hAnsi="Arial" w:cs="Arial"/>
          <w:color w:val="auto"/>
          <w:sz w:val="24"/>
          <w:szCs w:val="24"/>
          <w:lang w:eastAsia="pl-PL"/>
        </w:rPr>
        <w:t xml:space="preserve"> r.</w:t>
      </w:r>
    </w:p>
    <w:p w14:paraId="4E975060" w14:textId="00A07B46" w:rsidR="006271E5" w:rsidRPr="00DB673E"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B673E">
        <w:rPr>
          <w:rFonts w:ascii="Arial" w:eastAsia="Times New Roman" w:hAnsi="Arial" w:cs="Arial"/>
          <w:b/>
          <w:color w:val="auto"/>
          <w:sz w:val="24"/>
          <w:szCs w:val="24"/>
          <w:lang w:eastAsia="pl-PL"/>
        </w:rPr>
        <w:t>Planowany termin podpisania umowy</w:t>
      </w:r>
      <w:r w:rsidRPr="00DB673E">
        <w:rPr>
          <w:rFonts w:ascii="Arial" w:eastAsia="Times New Roman" w:hAnsi="Arial" w:cs="Arial"/>
          <w:b/>
          <w:color w:val="auto"/>
          <w:sz w:val="24"/>
          <w:szCs w:val="24"/>
          <w:vertAlign w:val="superscript"/>
          <w:lang w:eastAsia="pl-PL"/>
        </w:rPr>
        <w:footnoteReference w:id="8"/>
      </w:r>
      <w:r w:rsidRPr="00DB673E">
        <w:rPr>
          <w:rFonts w:ascii="Arial" w:eastAsia="Times New Roman" w:hAnsi="Arial" w:cs="Arial"/>
          <w:b/>
          <w:color w:val="auto"/>
          <w:sz w:val="24"/>
          <w:szCs w:val="24"/>
          <w:lang w:eastAsia="pl-PL"/>
        </w:rPr>
        <w:t xml:space="preserve">: </w:t>
      </w:r>
      <w:r w:rsidR="00624A17" w:rsidRPr="00DB673E">
        <w:rPr>
          <w:rFonts w:ascii="Arial" w:eastAsia="Times New Roman" w:hAnsi="Arial" w:cs="Arial"/>
          <w:color w:val="auto"/>
          <w:sz w:val="24"/>
          <w:szCs w:val="24"/>
          <w:lang w:eastAsia="pl-PL"/>
        </w:rPr>
        <w:t>0</w:t>
      </w:r>
      <w:r w:rsidR="00314DC8">
        <w:rPr>
          <w:rFonts w:ascii="Arial" w:eastAsia="Times New Roman" w:hAnsi="Arial" w:cs="Arial"/>
          <w:color w:val="auto"/>
          <w:sz w:val="24"/>
          <w:szCs w:val="24"/>
          <w:lang w:eastAsia="pl-PL"/>
        </w:rPr>
        <w:t>7</w:t>
      </w:r>
      <w:r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Pr="00DB673E">
        <w:rPr>
          <w:rFonts w:ascii="Arial" w:eastAsia="Times New Roman" w:hAnsi="Arial" w:cs="Arial"/>
          <w:color w:val="auto"/>
          <w:sz w:val="24"/>
          <w:szCs w:val="24"/>
          <w:lang w:eastAsia="pl-PL"/>
        </w:rPr>
        <w:t xml:space="preserve"> r.</w:t>
      </w:r>
      <w:bookmarkStart w:id="1" w:name="_GoBack"/>
      <w:bookmarkEnd w:id="1"/>
    </w:p>
    <w:p w14:paraId="130A9827" w14:textId="3B4232D4" w:rsidR="006271E5" w:rsidRPr="00DB673E"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DB673E">
        <w:rPr>
          <w:rFonts w:ascii="Arial" w:eastAsia="Times New Roman" w:hAnsi="Arial" w:cs="Arial"/>
          <w:b/>
          <w:color w:val="auto"/>
          <w:sz w:val="24"/>
          <w:szCs w:val="24"/>
          <w:lang w:eastAsia="pl-PL"/>
        </w:rPr>
        <w:t xml:space="preserve">Termin składania ofert: </w:t>
      </w:r>
      <w:r w:rsidR="00314DC8">
        <w:rPr>
          <w:rFonts w:ascii="Arial" w:eastAsia="Times New Roman" w:hAnsi="Arial" w:cs="Arial"/>
          <w:color w:val="auto"/>
          <w:sz w:val="24"/>
          <w:szCs w:val="24"/>
          <w:lang w:eastAsia="pl-PL"/>
        </w:rPr>
        <w:t>05.07</w:t>
      </w:r>
      <w:r w:rsidRPr="00DB673E">
        <w:rPr>
          <w:rFonts w:ascii="Arial" w:eastAsia="Times New Roman" w:hAnsi="Arial" w:cs="Arial"/>
          <w:color w:val="auto"/>
          <w:sz w:val="24"/>
          <w:szCs w:val="24"/>
          <w:lang w:eastAsia="pl-PL"/>
        </w:rPr>
        <w:t>.</w:t>
      </w:r>
      <w:r w:rsidR="00D12196" w:rsidRPr="00DB673E">
        <w:rPr>
          <w:rFonts w:ascii="Arial" w:eastAsia="Times New Roman" w:hAnsi="Arial" w:cs="Arial"/>
          <w:color w:val="auto"/>
          <w:sz w:val="24"/>
          <w:szCs w:val="24"/>
          <w:lang w:eastAsia="pl-PL"/>
        </w:rPr>
        <w:t>202</w:t>
      </w:r>
      <w:r w:rsidR="00624A17" w:rsidRPr="00DB673E">
        <w:rPr>
          <w:rFonts w:ascii="Arial" w:eastAsia="Times New Roman" w:hAnsi="Arial" w:cs="Arial"/>
          <w:color w:val="auto"/>
          <w:sz w:val="24"/>
          <w:szCs w:val="24"/>
          <w:lang w:eastAsia="pl-PL"/>
        </w:rPr>
        <w:t>3</w:t>
      </w:r>
      <w:r w:rsidRPr="00DB673E">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Pr="00377BDF">
        <w:rPr>
          <w:rFonts w:ascii="Arial" w:hAnsi="Arial" w:cs="Arial"/>
        </w:rPr>
        <w:lastRenderedPageBreak/>
        <w:t>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12954C9C"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8E4D5D" w:rsidRPr="002477F3">
        <w:rPr>
          <w:rFonts w:ascii="Arial" w:hAnsi="Arial" w:cs="Arial"/>
        </w:rPr>
        <w:t>Krakowa.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lastRenderedPageBreak/>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lastRenderedPageBreak/>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1"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2"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3"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t>
      </w:r>
      <w:r w:rsidR="009428C7" w:rsidRPr="009428C7">
        <w:rPr>
          <w:rFonts w:ascii="Arial" w:hAnsi="Arial" w:cs="Arial"/>
        </w:rPr>
        <w:lastRenderedPageBreak/>
        <w:t xml:space="preserve">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w:t>
      </w:r>
      <w:r w:rsidRPr="004E615F">
        <w:rPr>
          <w:rFonts w:cs="Arial"/>
          <w:sz w:val="24"/>
          <w:szCs w:val="24"/>
        </w:rPr>
        <w:lastRenderedPageBreak/>
        <w:t>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4"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5"/>
      <w:footerReference w:type="default" r:id="rId16"/>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2370" w14:textId="77777777" w:rsidR="00C7352A" w:rsidRDefault="00C7352A" w:rsidP="0024450C">
      <w:pPr>
        <w:spacing w:after="0" w:line="240" w:lineRule="auto"/>
      </w:pPr>
      <w:r>
        <w:separator/>
      </w:r>
    </w:p>
  </w:endnote>
  <w:endnote w:type="continuationSeparator" w:id="0">
    <w:p w14:paraId="576864D1" w14:textId="77777777" w:rsidR="00C7352A" w:rsidRDefault="00C7352A"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1035" w14:textId="77777777" w:rsidR="00C7352A" w:rsidRDefault="00C7352A" w:rsidP="0024450C">
      <w:pPr>
        <w:spacing w:after="0" w:line="240" w:lineRule="auto"/>
      </w:pPr>
      <w:r>
        <w:separator/>
      </w:r>
    </w:p>
  </w:footnote>
  <w:footnote w:type="continuationSeparator" w:id="0">
    <w:p w14:paraId="18A24D91" w14:textId="77777777" w:rsidR="00C7352A" w:rsidRDefault="00C7352A"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A3645"/>
    <w:rsid w:val="001B4967"/>
    <w:rsid w:val="001C07B9"/>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14DC8"/>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41BF"/>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0664"/>
    <w:rsid w:val="00DB33B4"/>
    <w:rsid w:val="00DB673E"/>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936B4"/>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encyjnosc@firr.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wer.gov.pl/strony/o-programie/dokumenty/zalecenia-iz-power-do-opracowania-zestawienia-standardu-i-cen-rynkowych-w-zakresie-najczesciej-finansowanych-wydatkow-w-ramach-power"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yperlink" Target="mailto:konkurencyjnosc@fi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3544-6814-445B-8B3B-04C69755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16</Pages>
  <Words>3612</Words>
  <Characters>21677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324</cp:revision>
  <cp:lastPrinted>2020-08-11T06:45:00Z</cp:lastPrinted>
  <dcterms:created xsi:type="dcterms:W3CDTF">2021-08-27T12:40:00Z</dcterms:created>
  <dcterms:modified xsi:type="dcterms:W3CDTF">2023-06-27T09:51:00Z</dcterms:modified>
</cp:coreProperties>
</file>