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DC625B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 do Zapytania Ofertowego</w:t>
      </w:r>
      <w:r w:rsidRPr="00DC625B">
        <w:rPr>
          <w:rFonts w:ascii="Arial" w:eastAsiaTheme="minorHAnsi" w:hAnsi="Arial" w:cs="Arial"/>
          <w:b/>
          <w:i/>
          <w:sz w:val="24"/>
          <w:szCs w:val="24"/>
          <w:lang w:val="pl-PL"/>
        </w:rPr>
        <w:t xml:space="preserve"> </w:t>
      </w:r>
      <w:r w:rsidRPr="00DC625B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nr </w:t>
      </w:r>
      <w:r w:rsidR="0056134D">
        <w:rPr>
          <w:rFonts w:ascii="Arial" w:eastAsiaTheme="minorHAnsi" w:hAnsi="Arial" w:cs="Arial"/>
          <w:b/>
          <w:sz w:val="24"/>
          <w:szCs w:val="24"/>
        </w:rPr>
        <w:t>5</w:t>
      </w:r>
      <w:r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7F1379" w:rsidRPr="007F1379" w:rsidRDefault="007F1379" w:rsidP="007F1379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7F1379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  <w:bookmarkStart w:id="0" w:name="_GoBack"/>
      <w:bookmarkEnd w:id="0"/>
    </w:p>
    <w:p w:rsidR="007F1379" w:rsidRPr="007F1379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Cena brutto usługi – 90 pkt (waga)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Aspekty społeczne – 10 pkt (waga) – kryterium premiujące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Sposób przyznawania punktacji za spełnienie kryterium: Cena brutto usługi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= (Cmin/C) x 90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badanej oferty w kryterium „Cena brutto usługi”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Cmin – najniższa cena szacowana spośród ważnych ofert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 – cena szacowana badanej oferty (wiersz 3. z tabeli z Formularza oferty)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F1379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7F1379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7F1379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lastRenderedPageBreak/>
        <w:t xml:space="preserve">Sposób przyznawania punktacji za spełnienie kryterium: Aspekty społeczne 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(wymagania, o których mowa w art. 96 ust. 2 pkt 2 ustawy z dnia 11 września 2019 r. Prawo zamówień publicznych)</w:t>
      </w:r>
    </w:p>
    <w:p w:rsidR="007F1379" w:rsidRPr="001F145D" w:rsidRDefault="007F1379" w:rsidP="007F1379">
      <w:pPr>
        <w:widowControl/>
        <w:autoSpaceDE/>
        <w:autoSpaceDN/>
        <w:spacing w:before="160" w:after="12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rehabilitacji zawodowej i społecznej oraz zatrudnianiu osób niepełnosprawnych (Dz. U. z 2021 r. poz. 573) będzie zatrudniona do organizacji, przygotowania lub obsługi zamówienia. </w:t>
      </w:r>
    </w:p>
    <w:p w:rsidR="007F1379" w:rsidRPr="001F145D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Zamawiający dopuszcza zatrudnienie osób w oparciu o </w:t>
      </w: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umowę o pracę na co najmniej pół etatu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. Wykonawca złoży pisemne oświadczenie w treści Formularza oferty w zakresie realizacji aspektów społecznych zgodnie z zał. nr 1. 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Dk – punktacja badanej oferty w kryterium „Aspekty społeczne”: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10 – w przypadku zatrudnienia osoby z niepełnosprawnością na umowę o pracę na co najmniej pół etatu,</w:t>
      </w:r>
    </w:p>
    <w:p w:rsidR="007F1379" w:rsidRPr="001F145D" w:rsidRDefault="007F1379" w:rsidP="007F1379">
      <w:pPr>
        <w:widowControl/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 0 – w pozostałych przypadkach.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= Ck+Dk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– 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w kryterium Cena brutto usługi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Dk – punktacja w kryterium Aspekty społeczne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Wszystkie obliczenia będą dokonywane z dokładnością do dwóch miejsc po przecinku. Zamawiający wybierze ofertę, która uzyska najwyższą liczbę punktów stanowiącą sumę punktów uzyskanych z poszczególnych kryteriów.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7F1379" w:rsidRPr="007F1379" w:rsidRDefault="007F1379" w:rsidP="007F1379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najkorzystniejszą odmówił podpisania umowy lub gdyby podpisanie umowy z takim Wykonawcą stało się niemożliwe z innych przyczyn.</w:t>
      </w:r>
    </w:p>
    <w:p w:rsidR="001B7CD6" w:rsidRPr="007F1379" w:rsidRDefault="001B7CD6" w:rsidP="007F1379"/>
    <w:sectPr w:rsidR="001B7CD6" w:rsidRPr="007F1379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2" w:rsidRDefault="00DD2512" w:rsidP="00EC7E12">
      <w:r>
        <w:separator/>
      </w:r>
    </w:p>
  </w:endnote>
  <w:endnote w:type="continuationSeparator" w:id="0">
    <w:p w:rsidR="00DD2512" w:rsidRDefault="00DD251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2" w:rsidRDefault="00DD2512" w:rsidP="00EC7E12">
      <w:r>
        <w:separator/>
      </w:r>
    </w:p>
  </w:footnote>
  <w:footnote w:type="continuationSeparator" w:id="0">
    <w:p w:rsidR="00DD2512" w:rsidRDefault="00DD251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F25B3"/>
    <w:rsid w:val="00482A00"/>
    <w:rsid w:val="00511A7B"/>
    <w:rsid w:val="0056134D"/>
    <w:rsid w:val="00570346"/>
    <w:rsid w:val="00586C63"/>
    <w:rsid w:val="006522D2"/>
    <w:rsid w:val="006C5C74"/>
    <w:rsid w:val="007771CB"/>
    <w:rsid w:val="007C5FD1"/>
    <w:rsid w:val="007F1379"/>
    <w:rsid w:val="00820F51"/>
    <w:rsid w:val="008531AD"/>
    <w:rsid w:val="008978AD"/>
    <w:rsid w:val="00927033"/>
    <w:rsid w:val="009D7652"/>
    <w:rsid w:val="00A41AF4"/>
    <w:rsid w:val="00A72B95"/>
    <w:rsid w:val="00A948C5"/>
    <w:rsid w:val="00B372BE"/>
    <w:rsid w:val="00C30B1C"/>
    <w:rsid w:val="00CB4141"/>
    <w:rsid w:val="00CD3A15"/>
    <w:rsid w:val="00DC625B"/>
    <w:rsid w:val="00DD2512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10158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7</cp:revision>
  <dcterms:created xsi:type="dcterms:W3CDTF">2021-11-26T09:17:00Z</dcterms:created>
  <dcterms:modified xsi:type="dcterms:W3CDTF">2022-05-11T12:52:00Z</dcterms:modified>
</cp:coreProperties>
</file>