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E869A" w14:textId="77777777" w:rsidR="009547ED" w:rsidRPr="00864B02" w:rsidRDefault="009547ED" w:rsidP="00864B02">
      <w:pPr>
        <w:spacing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20534364" w14:textId="77777777" w:rsidR="00F42E4F" w:rsidRPr="00864B02" w:rsidRDefault="00057E21" w:rsidP="00864B02">
      <w:pPr>
        <w:spacing w:line="360" w:lineRule="auto"/>
        <w:rPr>
          <w:rFonts w:ascii="Arial" w:hAnsi="Arial" w:cs="Arial"/>
          <w:sz w:val="28"/>
          <w:szCs w:val="28"/>
        </w:rPr>
      </w:pPr>
      <w:r w:rsidRPr="00864B02">
        <w:rPr>
          <w:rFonts w:ascii="Arial" w:hAnsi="Arial" w:cs="Arial"/>
          <w:sz w:val="28"/>
          <w:szCs w:val="28"/>
        </w:rPr>
        <w:t xml:space="preserve">Harmonogram wsparcia </w:t>
      </w:r>
      <w:r w:rsidR="00902D91" w:rsidRPr="00864B02">
        <w:rPr>
          <w:rFonts w:ascii="Arial" w:hAnsi="Arial" w:cs="Arial"/>
          <w:sz w:val="28"/>
          <w:szCs w:val="28"/>
        </w:rPr>
        <w:t>w ramach</w:t>
      </w:r>
      <w:r w:rsidRPr="00864B02">
        <w:rPr>
          <w:rFonts w:ascii="Arial" w:hAnsi="Arial" w:cs="Arial"/>
          <w:sz w:val="28"/>
          <w:szCs w:val="28"/>
        </w:rPr>
        <w:t xml:space="preserve"> projektu pn. </w:t>
      </w:r>
      <w:r w:rsidR="00902D91" w:rsidRPr="00864B02">
        <w:rPr>
          <w:rFonts w:ascii="Arial" w:hAnsi="Arial" w:cs="Arial"/>
          <w:sz w:val="28"/>
          <w:szCs w:val="28"/>
        </w:rPr>
        <w:t>Inkubator Dostępności</w:t>
      </w:r>
      <w:r w:rsidRPr="00864B02">
        <w:rPr>
          <w:rFonts w:ascii="Arial" w:hAnsi="Arial" w:cs="Arial"/>
          <w:sz w:val="28"/>
          <w:szCs w:val="28"/>
        </w:rPr>
        <w:t xml:space="preserve">, </w:t>
      </w:r>
    </w:p>
    <w:p w14:paraId="54533C02" w14:textId="020D8A78" w:rsidR="00BC778C" w:rsidRPr="00864B02" w:rsidRDefault="00057E21" w:rsidP="00864B02">
      <w:pPr>
        <w:spacing w:line="360" w:lineRule="auto"/>
        <w:rPr>
          <w:rFonts w:ascii="Arial" w:hAnsi="Arial" w:cs="Arial"/>
          <w:sz w:val="28"/>
          <w:szCs w:val="28"/>
        </w:rPr>
      </w:pPr>
      <w:r w:rsidRPr="00864B02">
        <w:rPr>
          <w:rFonts w:ascii="Arial" w:hAnsi="Arial" w:cs="Arial"/>
          <w:sz w:val="28"/>
          <w:szCs w:val="28"/>
        </w:rPr>
        <w:t>realizowanego przez Regionalny Ośrodek Polityki Społecznej w Krakowie</w:t>
      </w:r>
      <w:r w:rsidR="00243447" w:rsidRPr="00864B02">
        <w:rPr>
          <w:rFonts w:ascii="Arial" w:hAnsi="Arial" w:cs="Arial"/>
          <w:sz w:val="28"/>
          <w:szCs w:val="28"/>
        </w:rPr>
        <w:t xml:space="preserve"> i Fundację</w:t>
      </w:r>
      <w:r w:rsidR="0072125E" w:rsidRPr="00864B02">
        <w:rPr>
          <w:rFonts w:ascii="Arial" w:hAnsi="Arial" w:cs="Arial"/>
          <w:sz w:val="28"/>
          <w:szCs w:val="28"/>
        </w:rPr>
        <w:t xml:space="preserve"> Instytut Rozwoju Regionalnego</w:t>
      </w:r>
    </w:p>
    <w:p w14:paraId="0B58928B" w14:textId="77777777" w:rsidR="00A30208" w:rsidRPr="00864B02" w:rsidRDefault="00A30208" w:rsidP="00864B02">
      <w:pPr>
        <w:spacing w:line="360" w:lineRule="auto"/>
        <w:rPr>
          <w:rFonts w:ascii="Arial" w:hAnsi="Arial" w:cs="Arial"/>
          <w:sz w:val="28"/>
          <w:szCs w:val="28"/>
        </w:rPr>
      </w:pPr>
    </w:p>
    <w:p w14:paraId="4E3EA467" w14:textId="77777777" w:rsidR="009547ED" w:rsidRPr="00864B02" w:rsidRDefault="009547ED" w:rsidP="00864B02">
      <w:pPr>
        <w:spacing w:line="360" w:lineRule="auto"/>
        <w:rPr>
          <w:rFonts w:ascii="Arial" w:hAnsi="Arial" w:cs="Arial"/>
          <w:sz w:val="28"/>
          <w:szCs w:val="28"/>
        </w:rPr>
      </w:pPr>
    </w:p>
    <w:p w14:paraId="4B200AE7" w14:textId="6C7F20CF" w:rsidR="00057E21" w:rsidRPr="00864B02" w:rsidRDefault="00243447" w:rsidP="00864B02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864B02">
        <w:rPr>
          <w:rFonts w:ascii="Arial" w:hAnsi="Arial" w:cs="Arial"/>
          <w:sz w:val="28"/>
          <w:szCs w:val="28"/>
          <w:u w:val="single"/>
        </w:rPr>
        <w:t>LISTOP</w:t>
      </w:r>
      <w:r w:rsidR="00902D91" w:rsidRPr="00864B02">
        <w:rPr>
          <w:rFonts w:ascii="Arial" w:hAnsi="Arial" w:cs="Arial"/>
          <w:sz w:val="28"/>
          <w:szCs w:val="28"/>
          <w:u w:val="single"/>
        </w:rPr>
        <w:t>AD</w:t>
      </w:r>
    </w:p>
    <w:p w14:paraId="5435DF34" w14:textId="77777777" w:rsidR="009547ED" w:rsidRPr="00864B02" w:rsidRDefault="009547ED" w:rsidP="00864B02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</w:p>
    <w:tbl>
      <w:tblPr>
        <w:tblStyle w:val="Tabela-Siatka"/>
        <w:tblW w:w="13892" w:type="dxa"/>
        <w:tblInd w:w="-34" w:type="dxa"/>
        <w:tblLook w:val="04A0" w:firstRow="1" w:lastRow="0" w:firstColumn="1" w:lastColumn="0" w:noHBand="0" w:noVBand="1"/>
      </w:tblPr>
      <w:tblGrid>
        <w:gridCol w:w="2878"/>
        <w:gridCol w:w="3785"/>
        <w:gridCol w:w="1701"/>
        <w:gridCol w:w="1984"/>
        <w:gridCol w:w="3544"/>
      </w:tblGrid>
      <w:tr w:rsidR="00864B02" w:rsidRPr="00864B02" w14:paraId="6D858CD4" w14:textId="77777777" w:rsidTr="00864B02">
        <w:trPr>
          <w:trHeight w:val="263"/>
          <w:tblHeader/>
        </w:trPr>
        <w:tc>
          <w:tcPr>
            <w:tcW w:w="2878" w:type="dxa"/>
            <w:shd w:val="clear" w:color="auto" w:fill="8EAADB" w:themeFill="accent1" w:themeFillTint="99"/>
          </w:tcPr>
          <w:p w14:paraId="258827FF" w14:textId="40520362" w:rsidR="000D1C87" w:rsidRPr="00864B02" w:rsidRDefault="000D1C87" w:rsidP="00864B02">
            <w:pPr>
              <w:pStyle w:val="Nagwek1"/>
              <w:spacing w:line="360" w:lineRule="auto"/>
              <w:outlineLvl w:val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864B02">
              <w:rPr>
                <w:rFonts w:ascii="Arial" w:hAnsi="Arial" w:cs="Arial"/>
                <w:color w:val="auto"/>
                <w:sz w:val="28"/>
                <w:szCs w:val="28"/>
              </w:rPr>
              <w:t>Wydarzenie</w:t>
            </w:r>
          </w:p>
        </w:tc>
        <w:tc>
          <w:tcPr>
            <w:tcW w:w="3785" w:type="dxa"/>
            <w:shd w:val="clear" w:color="auto" w:fill="8EAADB" w:themeFill="accent1" w:themeFillTint="99"/>
          </w:tcPr>
          <w:p w14:paraId="73733AA6" w14:textId="6D44C7B6" w:rsidR="000D1C87" w:rsidRPr="00864B02" w:rsidRDefault="000D1C87" w:rsidP="00864B02">
            <w:pPr>
              <w:pStyle w:val="Nagwek1"/>
              <w:spacing w:line="360" w:lineRule="auto"/>
              <w:outlineLvl w:val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864B02">
              <w:rPr>
                <w:rFonts w:ascii="Arial" w:hAnsi="Arial" w:cs="Arial"/>
                <w:color w:val="auto"/>
                <w:sz w:val="28"/>
                <w:szCs w:val="28"/>
              </w:rPr>
              <w:t>Rodzaj wsparcia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269DEA6B" w14:textId="266A3513" w:rsidR="000D1C87" w:rsidRPr="00864B02" w:rsidRDefault="000D1C87" w:rsidP="00864B02">
            <w:pPr>
              <w:pStyle w:val="Nagwek1"/>
              <w:spacing w:line="360" w:lineRule="auto"/>
              <w:outlineLvl w:val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864B02">
              <w:rPr>
                <w:rFonts w:ascii="Arial" w:hAnsi="Arial" w:cs="Arial"/>
                <w:color w:val="auto"/>
                <w:sz w:val="28"/>
                <w:szCs w:val="28"/>
              </w:rPr>
              <w:t>Data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1336C4F2" w14:textId="0CCEA92F" w:rsidR="000D1C87" w:rsidRPr="00864B02" w:rsidRDefault="000D1C87" w:rsidP="00864B02">
            <w:pPr>
              <w:pStyle w:val="Nagwek1"/>
              <w:spacing w:line="360" w:lineRule="auto"/>
              <w:outlineLvl w:val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864B02">
              <w:rPr>
                <w:rFonts w:ascii="Arial" w:hAnsi="Arial" w:cs="Arial"/>
                <w:color w:val="auto"/>
                <w:sz w:val="28"/>
                <w:szCs w:val="28"/>
              </w:rPr>
              <w:t>Godziny</w:t>
            </w:r>
          </w:p>
        </w:tc>
        <w:tc>
          <w:tcPr>
            <w:tcW w:w="3544" w:type="dxa"/>
            <w:shd w:val="clear" w:color="auto" w:fill="8EAADB" w:themeFill="accent1" w:themeFillTint="99"/>
          </w:tcPr>
          <w:p w14:paraId="372E22A0" w14:textId="343FD6D2" w:rsidR="000D1C87" w:rsidRPr="00864B02" w:rsidRDefault="000D1C87" w:rsidP="00864B02">
            <w:pPr>
              <w:pStyle w:val="Nagwek1"/>
              <w:spacing w:line="360" w:lineRule="auto"/>
              <w:outlineLvl w:val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864B02">
              <w:rPr>
                <w:rFonts w:ascii="Arial" w:hAnsi="Arial" w:cs="Arial"/>
                <w:color w:val="auto"/>
                <w:sz w:val="28"/>
                <w:szCs w:val="28"/>
              </w:rPr>
              <w:t>Miejsce</w:t>
            </w:r>
          </w:p>
        </w:tc>
      </w:tr>
      <w:tr w:rsidR="006C32EF" w:rsidRPr="00864B02" w14:paraId="36A25236" w14:textId="77777777" w:rsidTr="009547ED">
        <w:trPr>
          <w:trHeight w:val="1829"/>
        </w:trPr>
        <w:tc>
          <w:tcPr>
            <w:tcW w:w="2878" w:type="dxa"/>
          </w:tcPr>
          <w:p w14:paraId="7DC8EE3F" w14:textId="366A929A" w:rsidR="006C32EF" w:rsidRPr="00864B02" w:rsidRDefault="006C32EF" w:rsidP="00864B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64B02">
              <w:rPr>
                <w:rFonts w:ascii="Arial" w:hAnsi="Arial" w:cs="Arial"/>
                <w:sz w:val="28"/>
                <w:szCs w:val="28"/>
              </w:rPr>
              <w:t>Spotkanie informacyjno-konsultacyjne „Inkubator dostępności”</w:t>
            </w:r>
          </w:p>
        </w:tc>
        <w:tc>
          <w:tcPr>
            <w:tcW w:w="3785" w:type="dxa"/>
          </w:tcPr>
          <w:p w14:paraId="1E2311BD" w14:textId="4B0B99A2" w:rsidR="006C32EF" w:rsidRPr="00864B02" w:rsidRDefault="007B382F" w:rsidP="00864B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Spotkanie </w:t>
            </w:r>
            <w:r w:rsidR="006C32EF" w:rsidRPr="00864B02">
              <w:rPr>
                <w:rFonts w:ascii="Arial" w:hAnsi="Arial" w:cs="Arial"/>
                <w:sz w:val="28"/>
                <w:szCs w:val="28"/>
              </w:rPr>
              <w:t>konsultacyjno-informacyjne.</w:t>
            </w:r>
          </w:p>
          <w:p w14:paraId="426C4BB6" w14:textId="77777777" w:rsidR="006C32EF" w:rsidRPr="00864B02" w:rsidRDefault="006C32EF" w:rsidP="00864B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64B02">
              <w:rPr>
                <w:rFonts w:ascii="Arial" w:hAnsi="Arial" w:cs="Arial"/>
                <w:sz w:val="28"/>
                <w:szCs w:val="28"/>
              </w:rPr>
              <w:t>Panel innowacji społecznych prezentacja dobrych praktyk – przykłady małopolskich innowacji, dyskusja.</w:t>
            </w:r>
          </w:p>
          <w:p w14:paraId="2068DF60" w14:textId="4C937B2C" w:rsidR="006C32EF" w:rsidRPr="00864B02" w:rsidRDefault="006C32EF" w:rsidP="00864B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64B02">
              <w:rPr>
                <w:rFonts w:ascii="Arial" w:hAnsi="Arial" w:cs="Arial"/>
                <w:sz w:val="28"/>
                <w:szCs w:val="28"/>
              </w:rPr>
              <w:t xml:space="preserve">Dostęp do ekspertów Inkubatora – spotkanie </w:t>
            </w:r>
            <w:r w:rsidRPr="00864B02">
              <w:rPr>
                <w:rFonts w:ascii="Arial" w:hAnsi="Arial" w:cs="Arial"/>
                <w:sz w:val="28"/>
                <w:szCs w:val="28"/>
              </w:rPr>
              <w:lastRenderedPageBreak/>
              <w:t>grupowe z możliwośc</w:t>
            </w:r>
            <w:r w:rsidR="007B382F">
              <w:rPr>
                <w:rFonts w:ascii="Arial" w:hAnsi="Arial" w:cs="Arial"/>
                <w:sz w:val="28"/>
                <w:szCs w:val="28"/>
              </w:rPr>
              <w:t>ią konsultacji indywidualnych z </w:t>
            </w:r>
            <w:r w:rsidRPr="00864B02">
              <w:rPr>
                <w:rFonts w:ascii="Arial" w:hAnsi="Arial" w:cs="Arial"/>
                <w:sz w:val="28"/>
                <w:szCs w:val="28"/>
              </w:rPr>
              <w:t>mentorem.</w:t>
            </w:r>
          </w:p>
        </w:tc>
        <w:tc>
          <w:tcPr>
            <w:tcW w:w="1701" w:type="dxa"/>
          </w:tcPr>
          <w:p w14:paraId="724E1C58" w14:textId="601D9217" w:rsidR="006C32EF" w:rsidRPr="00864B02" w:rsidRDefault="006C32EF" w:rsidP="00864B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64B02">
              <w:rPr>
                <w:rFonts w:ascii="Arial" w:hAnsi="Arial" w:cs="Arial"/>
                <w:sz w:val="28"/>
                <w:szCs w:val="28"/>
              </w:rPr>
              <w:lastRenderedPageBreak/>
              <w:t>07.11.2019</w:t>
            </w:r>
          </w:p>
        </w:tc>
        <w:tc>
          <w:tcPr>
            <w:tcW w:w="1984" w:type="dxa"/>
          </w:tcPr>
          <w:p w14:paraId="39A25E32" w14:textId="7EF6EF9F" w:rsidR="006C32EF" w:rsidRPr="00864B02" w:rsidRDefault="00864B02" w:rsidP="00864B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9.00 – 12.</w:t>
            </w:r>
            <w:r w:rsidR="00244716" w:rsidRPr="00864B02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3544" w:type="dxa"/>
          </w:tcPr>
          <w:p w14:paraId="28E8F7A8" w14:textId="77777777" w:rsidR="008F773C" w:rsidRPr="00864B02" w:rsidRDefault="008F773C" w:rsidP="00864B02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64B02">
              <w:rPr>
                <w:rFonts w:ascii="Arial" w:hAnsi="Arial" w:cs="Arial"/>
                <w:color w:val="000000"/>
                <w:sz w:val="28"/>
                <w:szCs w:val="28"/>
              </w:rPr>
              <w:t xml:space="preserve">Państwowa Wyższa Szkoła Zawodowa im. </w:t>
            </w:r>
            <w:proofErr w:type="spellStart"/>
            <w:r w:rsidRPr="00864B02">
              <w:rPr>
                <w:rFonts w:ascii="Arial" w:hAnsi="Arial" w:cs="Arial"/>
                <w:color w:val="000000"/>
                <w:sz w:val="28"/>
                <w:szCs w:val="28"/>
              </w:rPr>
              <w:t>Witelona</w:t>
            </w:r>
            <w:proofErr w:type="spellEnd"/>
            <w:r w:rsidRPr="00864B02">
              <w:rPr>
                <w:rFonts w:ascii="Arial" w:hAnsi="Arial" w:cs="Arial"/>
                <w:color w:val="000000"/>
                <w:sz w:val="28"/>
                <w:szCs w:val="28"/>
              </w:rPr>
              <w:t xml:space="preserve"> w Legnicy</w:t>
            </w:r>
          </w:p>
          <w:p w14:paraId="0C71AE05" w14:textId="77777777" w:rsidR="008F773C" w:rsidRPr="00864B02" w:rsidRDefault="008F773C" w:rsidP="00864B02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64B02">
              <w:rPr>
                <w:rFonts w:ascii="Arial" w:hAnsi="Arial" w:cs="Arial"/>
                <w:color w:val="000000"/>
                <w:sz w:val="28"/>
                <w:szCs w:val="28"/>
              </w:rPr>
              <w:t>Sejmowa 5A, 59-220 Legnica</w:t>
            </w:r>
          </w:p>
          <w:p w14:paraId="25047251" w14:textId="0C4464D9" w:rsidR="008F773C" w:rsidRPr="00864B02" w:rsidRDefault="008F773C" w:rsidP="00864B02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C32EF" w:rsidRPr="00864B02" w14:paraId="17A24F61" w14:textId="77777777" w:rsidTr="009547ED">
        <w:trPr>
          <w:trHeight w:val="1829"/>
        </w:trPr>
        <w:tc>
          <w:tcPr>
            <w:tcW w:w="2878" w:type="dxa"/>
          </w:tcPr>
          <w:p w14:paraId="7B51197E" w14:textId="4BF57EFF" w:rsidR="006C32EF" w:rsidRPr="00864B02" w:rsidRDefault="006C32EF" w:rsidP="00864B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64B02">
              <w:rPr>
                <w:rFonts w:ascii="Arial" w:hAnsi="Arial" w:cs="Arial"/>
                <w:sz w:val="28"/>
                <w:szCs w:val="28"/>
              </w:rPr>
              <w:t>Spotkanie informacyjno-konsultacyjne „Inkubator dostępności”</w:t>
            </w:r>
          </w:p>
        </w:tc>
        <w:tc>
          <w:tcPr>
            <w:tcW w:w="3785" w:type="dxa"/>
          </w:tcPr>
          <w:p w14:paraId="736D9934" w14:textId="0BF4E305" w:rsidR="006C32EF" w:rsidRPr="00864B02" w:rsidRDefault="007B382F" w:rsidP="00864B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Spotkanie </w:t>
            </w:r>
            <w:r w:rsidR="006C32EF" w:rsidRPr="00864B02">
              <w:rPr>
                <w:rFonts w:ascii="Arial" w:hAnsi="Arial" w:cs="Arial"/>
                <w:sz w:val="28"/>
                <w:szCs w:val="28"/>
              </w:rPr>
              <w:t>konsultacyjno-informacyjne.</w:t>
            </w:r>
          </w:p>
          <w:p w14:paraId="4E9B5A19" w14:textId="77777777" w:rsidR="006C32EF" w:rsidRPr="00864B02" w:rsidRDefault="006C32EF" w:rsidP="00864B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64B02">
              <w:rPr>
                <w:rFonts w:ascii="Arial" w:hAnsi="Arial" w:cs="Arial"/>
                <w:sz w:val="28"/>
                <w:szCs w:val="28"/>
              </w:rPr>
              <w:t>Panel innowacji społecznych prezentacja dobrych praktyk – przykłady małopolskich innowacji, dyskusja.</w:t>
            </w:r>
          </w:p>
          <w:p w14:paraId="714BDF54" w14:textId="7545065B" w:rsidR="006C32EF" w:rsidRPr="00864B02" w:rsidRDefault="006C32EF" w:rsidP="00864B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64B02">
              <w:rPr>
                <w:rFonts w:ascii="Arial" w:hAnsi="Arial" w:cs="Arial"/>
                <w:sz w:val="28"/>
                <w:szCs w:val="28"/>
              </w:rPr>
              <w:t>Dostęp do ekspertów Inkubatora – spotkanie grupowe z możliwości</w:t>
            </w:r>
            <w:r w:rsidR="007B382F">
              <w:rPr>
                <w:rFonts w:ascii="Arial" w:hAnsi="Arial" w:cs="Arial"/>
                <w:sz w:val="28"/>
                <w:szCs w:val="28"/>
              </w:rPr>
              <w:t>ą konsultacji indywidualnych z </w:t>
            </w:r>
            <w:r w:rsidRPr="00864B02">
              <w:rPr>
                <w:rFonts w:ascii="Arial" w:hAnsi="Arial" w:cs="Arial"/>
                <w:sz w:val="28"/>
                <w:szCs w:val="28"/>
              </w:rPr>
              <w:t>mentorem.</w:t>
            </w:r>
          </w:p>
        </w:tc>
        <w:tc>
          <w:tcPr>
            <w:tcW w:w="1701" w:type="dxa"/>
          </w:tcPr>
          <w:p w14:paraId="06C39154" w14:textId="47B27AEF" w:rsidR="006C32EF" w:rsidRPr="00864B02" w:rsidRDefault="006C32EF" w:rsidP="00864B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64B02">
              <w:rPr>
                <w:rFonts w:ascii="Arial" w:hAnsi="Arial" w:cs="Arial"/>
                <w:sz w:val="28"/>
                <w:szCs w:val="28"/>
              </w:rPr>
              <w:t>15.11.2019</w:t>
            </w:r>
          </w:p>
        </w:tc>
        <w:tc>
          <w:tcPr>
            <w:tcW w:w="1984" w:type="dxa"/>
          </w:tcPr>
          <w:p w14:paraId="17AB0814" w14:textId="3744004C" w:rsidR="006C32EF" w:rsidRPr="00864B02" w:rsidRDefault="00864B02" w:rsidP="00864B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10.00 – 13.</w:t>
            </w:r>
            <w:r w:rsidR="006C32EF" w:rsidRPr="00864B02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3544" w:type="dxa"/>
          </w:tcPr>
          <w:p w14:paraId="64011412" w14:textId="2822928C" w:rsidR="006C32EF" w:rsidRPr="00864B02" w:rsidRDefault="006C32EF" w:rsidP="00864B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64B02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Państwowa Wyższa </w:t>
            </w:r>
            <w:r w:rsidR="007B382F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Szkoła Wschodnioeuropejska, ul. </w:t>
            </w:r>
            <w:r w:rsidRPr="00864B02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1 Armii Wojska Polskiego 1 E, sala 2.21, Przemyśl</w:t>
            </w:r>
          </w:p>
          <w:p w14:paraId="1761A276" w14:textId="77777777" w:rsidR="006C32EF" w:rsidRPr="00864B02" w:rsidRDefault="006C32EF" w:rsidP="00864B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27B26" w:rsidRPr="00864B02" w14:paraId="036FE31F" w14:textId="77777777" w:rsidTr="009547ED">
        <w:trPr>
          <w:trHeight w:val="1829"/>
        </w:trPr>
        <w:tc>
          <w:tcPr>
            <w:tcW w:w="2878" w:type="dxa"/>
          </w:tcPr>
          <w:p w14:paraId="2446CC95" w14:textId="6F4AF39F" w:rsidR="00A27B26" w:rsidRPr="00864B02" w:rsidRDefault="00A27B26" w:rsidP="00864B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64B02">
              <w:rPr>
                <w:rFonts w:ascii="Arial" w:hAnsi="Arial" w:cs="Arial"/>
                <w:sz w:val="28"/>
                <w:szCs w:val="28"/>
              </w:rPr>
              <w:lastRenderedPageBreak/>
              <w:t xml:space="preserve">Tydzień Ekonomii Społecznej </w:t>
            </w:r>
          </w:p>
        </w:tc>
        <w:tc>
          <w:tcPr>
            <w:tcW w:w="3785" w:type="dxa"/>
          </w:tcPr>
          <w:p w14:paraId="1813F472" w14:textId="75E79194" w:rsidR="006909CF" w:rsidRPr="00864B02" w:rsidRDefault="007B382F" w:rsidP="00864B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Spotkanie </w:t>
            </w:r>
            <w:r w:rsidR="006909CF" w:rsidRPr="00864B02">
              <w:rPr>
                <w:rFonts w:ascii="Arial" w:hAnsi="Arial" w:cs="Arial"/>
                <w:sz w:val="28"/>
                <w:szCs w:val="28"/>
              </w:rPr>
              <w:t>konsultacyjno-informacyjne.</w:t>
            </w:r>
          </w:p>
          <w:p w14:paraId="0EF3CAF4" w14:textId="77777777" w:rsidR="006909CF" w:rsidRPr="00864B02" w:rsidRDefault="00A27B26" w:rsidP="00864B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64B02">
              <w:rPr>
                <w:rFonts w:ascii="Arial" w:hAnsi="Arial" w:cs="Arial"/>
                <w:sz w:val="28"/>
                <w:szCs w:val="28"/>
              </w:rPr>
              <w:t>Panel innowacji społecznych prezentacja dobrych praktyk – przykłady małopolskich innowacji, dyskusja.</w:t>
            </w:r>
          </w:p>
          <w:p w14:paraId="4B233C8E" w14:textId="3E0A6282" w:rsidR="00A27B26" w:rsidRPr="00864B02" w:rsidRDefault="00A27B26" w:rsidP="00864B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64B02">
              <w:rPr>
                <w:rFonts w:ascii="Arial" w:hAnsi="Arial" w:cs="Arial"/>
                <w:sz w:val="28"/>
                <w:szCs w:val="28"/>
              </w:rPr>
              <w:t>Dostęp do ekspertów Inkubatora – stoisko</w:t>
            </w:r>
            <w:r w:rsidR="006909CF" w:rsidRPr="00864B02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6909CF" w:rsidRPr="00864B02">
              <w:rPr>
                <w:rFonts w:ascii="Arial" w:hAnsi="Arial" w:cs="Arial"/>
                <w:sz w:val="28"/>
                <w:szCs w:val="28"/>
              </w:rPr>
              <w:t>informacyjno</w:t>
            </w:r>
            <w:proofErr w:type="spellEnd"/>
            <w:r w:rsidR="006909CF" w:rsidRPr="00864B02">
              <w:rPr>
                <w:rFonts w:ascii="Arial" w:hAnsi="Arial" w:cs="Arial"/>
                <w:sz w:val="28"/>
                <w:szCs w:val="28"/>
              </w:rPr>
              <w:t xml:space="preserve"> konsultacyjne</w:t>
            </w:r>
            <w:r w:rsidRPr="00864B02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21D6F7EB" w14:textId="428DB32F" w:rsidR="00A27B26" w:rsidRPr="00864B02" w:rsidRDefault="00A27B26" w:rsidP="00864B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64B02">
              <w:rPr>
                <w:rFonts w:ascii="Arial" w:hAnsi="Arial" w:cs="Arial"/>
                <w:sz w:val="28"/>
                <w:szCs w:val="28"/>
              </w:rPr>
              <w:t>18.11.2019</w:t>
            </w:r>
          </w:p>
        </w:tc>
        <w:tc>
          <w:tcPr>
            <w:tcW w:w="1984" w:type="dxa"/>
          </w:tcPr>
          <w:p w14:paraId="4EF1AE2A" w14:textId="224D696B" w:rsidR="00A27B26" w:rsidRPr="00864B02" w:rsidRDefault="00864B02" w:rsidP="00864B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13.00 – 15.</w:t>
            </w:r>
            <w:r w:rsidR="00A27B26" w:rsidRPr="00864B02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 w14:paraId="28B35927" w14:textId="5FE7298C" w:rsidR="00A27B26" w:rsidRPr="00864B02" w:rsidRDefault="00A27B26" w:rsidP="00864B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64B02">
              <w:rPr>
                <w:rFonts w:ascii="Arial" w:hAnsi="Arial" w:cs="Arial"/>
                <w:sz w:val="28"/>
                <w:szCs w:val="28"/>
              </w:rPr>
              <w:t>AGH wydział Humanistyczny, Katedra Socjologii, ul. Gramatyka 8, Kraków.</w:t>
            </w:r>
          </w:p>
        </w:tc>
      </w:tr>
      <w:tr w:rsidR="006C32EF" w:rsidRPr="00864B02" w14:paraId="6D107E84" w14:textId="77777777" w:rsidTr="009547ED">
        <w:trPr>
          <w:trHeight w:val="1829"/>
        </w:trPr>
        <w:tc>
          <w:tcPr>
            <w:tcW w:w="2878" w:type="dxa"/>
          </w:tcPr>
          <w:p w14:paraId="3A9C81B0" w14:textId="5E659269" w:rsidR="006C32EF" w:rsidRPr="00864B02" w:rsidRDefault="006C32EF" w:rsidP="00864B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64B02">
              <w:rPr>
                <w:rFonts w:ascii="Arial" w:hAnsi="Arial" w:cs="Arial"/>
                <w:sz w:val="28"/>
                <w:szCs w:val="28"/>
              </w:rPr>
              <w:t xml:space="preserve">Spotkanie informacyjno-konsultacyjne „Inkubator dostępności” </w:t>
            </w:r>
            <w:r w:rsidR="00244716" w:rsidRPr="00864B02">
              <w:rPr>
                <w:rFonts w:ascii="Arial" w:hAnsi="Arial" w:cs="Arial"/>
                <w:sz w:val="28"/>
                <w:szCs w:val="28"/>
              </w:rPr>
              <w:t>przy wydarzeniu</w:t>
            </w:r>
            <w:r w:rsidRPr="00864B02">
              <w:rPr>
                <w:rFonts w:ascii="Arial" w:hAnsi="Arial" w:cs="Arial"/>
                <w:sz w:val="28"/>
                <w:szCs w:val="28"/>
              </w:rPr>
              <w:t xml:space="preserve"> „</w:t>
            </w:r>
            <w:r w:rsidR="00244716" w:rsidRPr="00864B02">
              <w:rPr>
                <w:rFonts w:ascii="Arial" w:hAnsi="Arial" w:cs="Arial"/>
                <w:sz w:val="28"/>
                <w:szCs w:val="28"/>
              </w:rPr>
              <w:t xml:space="preserve">Systemy tworzenia wsparcia - </w:t>
            </w:r>
            <w:r w:rsidR="00244716" w:rsidRPr="00864B02">
              <w:rPr>
                <w:rFonts w:ascii="Arial" w:hAnsi="Arial" w:cs="Arial"/>
                <w:sz w:val="28"/>
                <w:szCs w:val="28"/>
              </w:rPr>
              <w:lastRenderedPageBreak/>
              <w:t>perspektywa po konkursie uczelnia dostępna 2019</w:t>
            </w:r>
            <w:r w:rsidRPr="00864B02">
              <w:rPr>
                <w:rFonts w:ascii="Arial" w:hAnsi="Arial" w:cs="Arial"/>
                <w:sz w:val="28"/>
                <w:szCs w:val="28"/>
              </w:rPr>
              <w:t>”</w:t>
            </w:r>
          </w:p>
        </w:tc>
        <w:tc>
          <w:tcPr>
            <w:tcW w:w="3785" w:type="dxa"/>
          </w:tcPr>
          <w:p w14:paraId="75C4F9A0" w14:textId="26C7A25E" w:rsidR="006C32EF" w:rsidRPr="00864B02" w:rsidRDefault="007B382F" w:rsidP="00864B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Spotkanie </w:t>
            </w:r>
            <w:r w:rsidR="006C32EF" w:rsidRPr="00864B02">
              <w:rPr>
                <w:rFonts w:ascii="Arial" w:hAnsi="Arial" w:cs="Arial"/>
                <w:sz w:val="28"/>
                <w:szCs w:val="28"/>
              </w:rPr>
              <w:t>konsultacyjno-informacyjne.</w:t>
            </w:r>
          </w:p>
          <w:p w14:paraId="20A97805" w14:textId="77777777" w:rsidR="006C32EF" w:rsidRPr="00864B02" w:rsidRDefault="006C32EF" w:rsidP="00864B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64B02">
              <w:rPr>
                <w:rFonts w:ascii="Arial" w:hAnsi="Arial" w:cs="Arial"/>
                <w:sz w:val="28"/>
                <w:szCs w:val="28"/>
              </w:rPr>
              <w:t>Panel innowacji społecznych prezentacja dobrych praktyk – przykłady małopolskich innowacji, dyskusja.</w:t>
            </w:r>
          </w:p>
          <w:p w14:paraId="21281BB9" w14:textId="2368CC48" w:rsidR="006C32EF" w:rsidRPr="00864B02" w:rsidRDefault="006C32EF" w:rsidP="00864B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64B02">
              <w:rPr>
                <w:rFonts w:ascii="Arial" w:hAnsi="Arial" w:cs="Arial"/>
                <w:sz w:val="28"/>
                <w:szCs w:val="28"/>
              </w:rPr>
              <w:lastRenderedPageBreak/>
              <w:t>Dostęp do ekspertów Inkubatora – spotkanie grupowe z możliwośc</w:t>
            </w:r>
            <w:r w:rsidR="007B382F">
              <w:rPr>
                <w:rFonts w:ascii="Arial" w:hAnsi="Arial" w:cs="Arial"/>
                <w:sz w:val="28"/>
                <w:szCs w:val="28"/>
              </w:rPr>
              <w:t>ią konsultacji indywidualnych z </w:t>
            </w:r>
            <w:r w:rsidRPr="00864B02">
              <w:rPr>
                <w:rFonts w:ascii="Arial" w:hAnsi="Arial" w:cs="Arial"/>
                <w:sz w:val="28"/>
                <w:szCs w:val="28"/>
              </w:rPr>
              <w:t>mentorem.</w:t>
            </w:r>
          </w:p>
        </w:tc>
        <w:tc>
          <w:tcPr>
            <w:tcW w:w="1701" w:type="dxa"/>
          </w:tcPr>
          <w:p w14:paraId="1ABC596F" w14:textId="122ADF9E" w:rsidR="006C32EF" w:rsidRPr="00864B02" w:rsidRDefault="006C32EF" w:rsidP="00864B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64B02">
              <w:rPr>
                <w:rFonts w:ascii="Arial" w:hAnsi="Arial" w:cs="Arial"/>
                <w:sz w:val="28"/>
                <w:szCs w:val="28"/>
              </w:rPr>
              <w:lastRenderedPageBreak/>
              <w:t>20.11.2019</w:t>
            </w:r>
          </w:p>
        </w:tc>
        <w:tc>
          <w:tcPr>
            <w:tcW w:w="1984" w:type="dxa"/>
          </w:tcPr>
          <w:p w14:paraId="46BFA6E7" w14:textId="426AB51B" w:rsidR="006C32EF" w:rsidRPr="00864B02" w:rsidRDefault="00864B02" w:rsidP="00864B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09.00 – 12.</w:t>
            </w:r>
            <w:r w:rsidR="00232C23" w:rsidRPr="00864B02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3544" w:type="dxa"/>
          </w:tcPr>
          <w:p w14:paraId="4172D2DF" w14:textId="6E7E97E9" w:rsidR="006C32EF" w:rsidRPr="00864B02" w:rsidRDefault="00244716" w:rsidP="00864B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64B02">
              <w:rPr>
                <w:rFonts w:ascii="Arial" w:hAnsi="Arial" w:cs="Arial"/>
                <w:sz w:val="28"/>
                <w:szCs w:val="28"/>
              </w:rPr>
              <w:t>Hotel J</w:t>
            </w:r>
            <w:r w:rsidR="007B382F">
              <w:rPr>
                <w:rFonts w:ascii="Arial" w:hAnsi="Arial" w:cs="Arial"/>
                <w:sz w:val="28"/>
                <w:szCs w:val="28"/>
              </w:rPr>
              <w:t xml:space="preserve">elenia Struga </w:t>
            </w:r>
            <w:proofErr w:type="spellStart"/>
            <w:r w:rsidR="007B382F">
              <w:rPr>
                <w:rFonts w:ascii="Arial" w:hAnsi="Arial" w:cs="Arial"/>
                <w:sz w:val="28"/>
                <w:szCs w:val="28"/>
              </w:rPr>
              <w:t>Medical</w:t>
            </w:r>
            <w:proofErr w:type="spellEnd"/>
            <w:r w:rsidR="007B382F">
              <w:rPr>
                <w:rFonts w:ascii="Arial" w:hAnsi="Arial" w:cs="Arial"/>
                <w:sz w:val="28"/>
                <w:szCs w:val="28"/>
              </w:rPr>
              <w:t xml:space="preserve"> SPA**** w </w:t>
            </w:r>
            <w:r w:rsidRPr="00864B02">
              <w:rPr>
                <w:rFonts w:ascii="Arial" w:hAnsi="Arial" w:cs="Arial"/>
                <w:sz w:val="28"/>
                <w:szCs w:val="28"/>
              </w:rPr>
              <w:t>Kowarach</w:t>
            </w:r>
          </w:p>
        </w:tc>
      </w:tr>
      <w:tr w:rsidR="006C32EF" w:rsidRPr="00864B02" w14:paraId="60DCFE81" w14:textId="77777777" w:rsidTr="009547ED">
        <w:trPr>
          <w:trHeight w:val="1829"/>
        </w:trPr>
        <w:tc>
          <w:tcPr>
            <w:tcW w:w="2878" w:type="dxa"/>
          </w:tcPr>
          <w:p w14:paraId="5769645F" w14:textId="00360815" w:rsidR="006C32EF" w:rsidRPr="00864B02" w:rsidRDefault="00244716" w:rsidP="00864B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64B02">
              <w:rPr>
                <w:rFonts w:ascii="Arial" w:hAnsi="Arial" w:cs="Arial"/>
                <w:sz w:val="28"/>
                <w:szCs w:val="28"/>
              </w:rPr>
              <w:t>Spotkanie informacyjno-konsultacyjne „Inkubator dostępności” przy wydarzeniu „Systemy tworzenia wsparcia - perspektywa po konkursie uczelnia dostępna 2019”</w:t>
            </w:r>
          </w:p>
        </w:tc>
        <w:tc>
          <w:tcPr>
            <w:tcW w:w="3785" w:type="dxa"/>
          </w:tcPr>
          <w:p w14:paraId="7100984A" w14:textId="2F2ACD02" w:rsidR="006C32EF" w:rsidRPr="00864B02" w:rsidRDefault="007B382F" w:rsidP="00864B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Spotkanie </w:t>
            </w:r>
            <w:r w:rsidR="006C32EF" w:rsidRPr="00864B02">
              <w:rPr>
                <w:rFonts w:ascii="Arial" w:hAnsi="Arial" w:cs="Arial"/>
                <w:sz w:val="28"/>
                <w:szCs w:val="28"/>
              </w:rPr>
              <w:t>konsultacyjno-informacyjne.</w:t>
            </w:r>
          </w:p>
          <w:p w14:paraId="3EDF3FF3" w14:textId="77777777" w:rsidR="006C32EF" w:rsidRPr="00864B02" w:rsidRDefault="006C32EF" w:rsidP="00864B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64B02">
              <w:rPr>
                <w:rFonts w:ascii="Arial" w:hAnsi="Arial" w:cs="Arial"/>
                <w:sz w:val="28"/>
                <w:szCs w:val="28"/>
              </w:rPr>
              <w:t>Panel innowacji społecznych prezentacja dobrych praktyk – przykłady małopolskich innowacji, dyskusja.</w:t>
            </w:r>
          </w:p>
          <w:p w14:paraId="013C748C" w14:textId="6F6B277F" w:rsidR="006C32EF" w:rsidRPr="00864B02" w:rsidRDefault="006C32EF" w:rsidP="00864B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64B02">
              <w:rPr>
                <w:rFonts w:ascii="Arial" w:hAnsi="Arial" w:cs="Arial"/>
                <w:sz w:val="28"/>
                <w:szCs w:val="28"/>
              </w:rPr>
              <w:t>Dostęp do ekspertów Inkubatora – spotkanie grupowe z możliwośc</w:t>
            </w:r>
            <w:r w:rsidR="007B382F">
              <w:rPr>
                <w:rFonts w:ascii="Arial" w:hAnsi="Arial" w:cs="Arial"/>
                <w:sz w:val="28"/>
                <w:szCs w:val="28"/>
              </w:rPr>
              <w:t>ią konsultacji indywidualnych z </w:t>
            </w:r>
            <w:r w:rsidRPr="00864B02">
              <w:rPr>
                <w:rFonts w:ascii="Arial" w:hAnsi="Arial" w:cs="Arial"/>
                <w:sz w:val="28"/>
                <w:szCs w:val="28"/>
              </w:rPr>
              <w:t>mentorem.</w:t>
            </w:r>
          </w:p>
        </w:tc>
        <w:tc>
          <w:tcPr>
            <w:tcW w:w="1701" w:type="dxa"/>
          </w:tcPr>
          <w:p w14:paraId="074FBEC8" w14:textId="7C6A351A" w:rsidR="006C32EF" w:rsidRPr="00864B02" w:rsidRDefault="006C32EF" w:rsidP="00864B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64B02">
              <w:rPr>
                <w:rFonts w:ascii="Arial" w:hAnsi="Arial" w:cs="Arial"/>
                <w:sz w:val="28"/>
                <w:szCs w:val="28"/>
              </w:rPr>
              <w:t>20.11.2019</w:t>
            </w:r>
          </w:p>
        </w:tc>
        <w:tc>
          <w:tcPr>
            <w:tcW w:w="1984" w:type="dxa"/>
          </w:tcPr>
          <w:p w14:paraId="1956C0AC" w14:textId="1ADE9936" w:rsidR="006C32EF" w:rsidRPr="00864B02" w:rsidRDefault="00232C23" w:rsidP="00864B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64B02">
              <w:rPr>
                <w:rFonts w:ascii="Arial" w:hAnsi="Arial" w:cs="Arial"/>
                <w:sz w:val="28"/>
                <w:szCs w:val="28"/>
              </w:rPr>
              <w:t>1</w:t>
            </w:r>
            <w:r w:rsidR="00EE1A14" w:rsidRPr="00864B02">
              <w:rPr>
                <w:rFonts w:ascii="Arial" w:hAnsi="Arial" w:cs="Arial"/>
                <w:sz w:val="28"/>
                <w:szCs w:val="28"/>
              </w:rPr>
              <w:t>5</w:t>
            </w:r>
            <w:r w:rsidR="00864B02">
              <w:rPr>
                <w:rFonts w:ascii="Arial" w:hAnsi="Arial" w:cs="Arial"/>
                <w:sz w:val="28"/>
                <w:szCs w:val="28"/>
              </w:rPr>
              <w:t>.</w:t>
            </w:r>
            <w:r w:rsidRPr="00864B02">
              <w:rPr>
                <w:rFonts w:ascii="Arial" w:hAnsi="Arial" w:cs="Arial"/>
                <w:sz w:val="28"/>
                <w:szCs w:val="28"/>
              </w:rPr>
              <w:t xml:space="preserve">00 </w:t>
            </w:r>
            <w:r w:rsidR="00EE1A14" w:rsidRPr="00864B02">
              <w:rPr>
                <w:rFonts w:ascii="Arial" w:hAnsi="Arial" w:cs="Arial"/>
                <w:sz w:val="28"/>
                <w:szCs w:val="28"/>
              </w:rPr>
              <w:t>–</w:t>
            </w:r>
            <w:r w:rsidRPr="00864B0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64B02">
              <w:rPr>
                <w:rFonts w:ascii="Arial" w:hAnsi="Arial" w:cs="Arial"/>
                <w:sz w:val="28"/>
                <w:szCs w:val="28"/>
              </w:rPr>
              <w:t>18.</w:t>
            </w:r>
            <w:r w:rsidR="00EE1A14" w:rsidRPr="00864B02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3544" w:type="dxa"/>
          </w:tcPr>
          <w:p w14:paraId="302A4670" w14:textId="0351DE54" w:rsidR="006C32EF" w:rsidRPr="00864B02" w:rsidRDefault="00244716" w:rsidP="00864B0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864B02">
              <w:rPr>
                <w:rFonts w:ascii="Arial" w:hAnsi="Arial" w:cs="Arial"/>
                <w:sz w:val="28"/>
                <w:szCs w:val="28"/>
              </w:rPr>
              <w:t>Hotel J</w:t>
            </w:r>
            <w:r w:rsidR="007B382F">
              <w:rPr>
                <w:rFonts w:ascii="Arial" w:hAnsi="Arial" w:cs="Arial"/>
                <w:sz w:val="28"/>
                <w:szCs w:val="28"/>
              </w:rPr>
              <w:t xml:space="preserve">elenia Struga </w:t>
            </w:r>
            <w:proofErr w:type="spellStart"/>
            <w:r w:rsidR="007B382F">
              <w:rPr>
                <w:rFonts w:ascii="Arial" w:hAnsi="Arial" w:cs="Arial"/>
                <w:sz w:val="28"/>
                <w:szCs w:val="28"/>
              </w:rPr>
              <w:t>Medical</w:t>
            </w:r>
            <w:proofErr w:type="spellEnd"/>
            <w:r w:rsidR="007B382F">
              <w:rPr>
                <w:rFonts w:ascii="Arial" w:hAnsi="Arial" w:cs="Arial"/>
                <w:sz w:val="28"/>
                <w:szCs w:val="28"/>
              </w:rPr>
              <w:t xml:space="preserve"> SPA**** w </w:t>
            </w:r>
            <w:r w:rsidRPr="00864B02">
              <w:rPr>
                <w:rFonts w:ascii="Arial" w:hAnsi="Arial" w:cs="Arial"/>
                <w:sz w:val="28"/>
                <w:szCs w:val="28"/>
              </w:rPr>
              <w:t>Kowarach</w:t>
            </w:r>
          </w:p>
        </w:tc>
      </w:tr>
    </w:tbl>
    <w:p w14:paraId="49FBAC31" w14:textId="1FF0F995" w:rsidR="00FF2EA9" w:rsidRPr="00864B02" w:rsidRDefault="00FF2EA9" w:rsidP="00864B02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FF2EA9" w:rsidRPr="00864B02" w:rsidSect="00057E21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0B079" w14:textId="77777777" w:rsidR="00816730" w:rsidRDefault="00816730" w:rsidP="00FF2EA9">
      <w:r>
        <w:separator/>
      </w:r>
    </w:p>
  </w:endnote>
  <w:endnote w:type="continuationSeparator" w:id="0">
    <w:p w14:paraId="6F59E0E5" w14:textId="77777777" w:rsidR="00816730" w:rsidRDefault="00816730" w:rsidP="00FF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3DAEF" w14:textId="0C1CB42A" w:rsidR="00FF2EA9" w:rsidRDefault="00243447">
    <w:pPr>
      <w:pStyle w:val="Stopka"/>
    </w:pPr>
    <w:r w:rsidRPr="000C3ED5">
      <w:rPr>
        <w:rFonts w:ascii="Calibri" w:eastAsia="Calibri" w:hAnsi="Calibri"/>
        <w:noProof/>
      </w:rPr>
      <w:drawing>
        <wp:anchor distT="0" distB="0" distL="114300" distR="114300" simplePos="0" relativeHeight="251668480" behindDoc="0" locked="0" layoutInCell="1" allowOverlap="1" wp14:anchorId="67199313" wp14:editId="44611EC0">
          <wp:simplePos x="0" y="0"/>
          <wp:positionH relativeFrom="column">
            <wp:posOffset>6986905</wp:posOffset>
          </wp:positionH>
          <wp:positionV relativeFrom="paragraph">
            <wp:posOffset>-159385</wp:posOffset>
          </wp:positionV>
          <wp:extent cx="2413635" cy="914400"/>
          <wp:effectExtent l="0" t="0" r="5715" b="0"/>
          <wp:wrapSquare wrapText="bothSides"/>
          <wp:docPr id="10" name="Obraz 10" descr="\\serwer\IS\ID\Promocja\logotypy\FE PL UE mi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wer\IS\ID\Promocja\logotypy\FE PL UE mini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919"/>
                  <a:stretch/>
                </pic:blipFill>
                <pic:spPr bwMode="auto">
                  <a:xfrm>
                    <a:off x="0" y="0"/>
                    <a:ext cx="241363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237">
      <w:rPr>
        <w:rFonts w:ascii="Calibri" w:eastAsia="Calibri" w:hAnsi="Calibri"/>
        <w:noProof/>
      </w:rPr>
      <w:drawing>
        <wp:anchor distT="0" distB="0" distL="114300" distR="114300" simplePos="0" relativeHeight="251667456" behindDoc="0" locked="0" layoutInCell="1" allowOverlap="1" wp14:anchorId="5EFE6456" wp14:editId="04BF202A">
          <wp:simplePos x="0" y="0"/>
          <wp:positionH relativeFrom="column">
            <wp:posOffset>3338830</wp:posOffset>
          </wp:positionH>
          <wp:positionV relativeFrom="paragraph">
            <wp:posOffset>-205740</wp:posOffset>
          </wp:positionV>
          <wp:extent cx="2114550" cy="913130"/>
          <wp:effectExtent l="0" t="0" r="0" b="1270"/>
          <wp:wrapSquare wrapText="bothSides"/>
          <wp:docPr id="9" name="Obraz 9" descr="logotypy Funduszy europejskich - wiedza edukacja rozwój, flaga Rzeczpospolitej Polskiej, Unii europejskiej Europejskiego funduszu społecznego" title="logotypy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wer\IS\ID\Promocja\logotypy\FE PL UE mini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57" r="37931"/>
                  <a:stretch/>
                </pic:blipFill>
                <pic:spPr bwMode="auto">
                  <a:xfrm>
                    <a:off x="0" y="0"/>
                    <a:ext cx="2114550" cy="913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7626">
      <w:rPr>
        <w:rFonts w:ascii="Calibri" w:eastAsia="Calibri" w:hAnsi="Calibri"/>
        <w:noProof/>
      </w:rPr>
      <w:drawing>
        <wp:anchor distT="0" distB="0" distL="114300" distR="114300" simplePos="0" relativeHeight="251666432" behindDoc="0" locked="0" layoutInCell="1" allowOverlap="1" wp14:anchorId="24481D82" wp14:editId="44387158">
          <wp:simplePos x="0" y="0"/>
          <wp:positionH relativeFrom="column">
            <wp:posOffset>-99695</wp:posOffset>
          </wp:positionH>
          <wp:positionV relativeFrom="paragraph">
            <wp:posOffset>-187960</wp:posOffset>
          </wp:positionV>
          <wp:extent cx="1924050" cy="914400"/>
          <wp:effectExtent l="0" t="0" r="0" b="0"/>
          <wp:wrapSquare wrapText="bothSides"/>
          <wp:docPr id="7" name="Obraz 7" descr="\\serwer\IS\ID\Promocja\logotypy\FE PL UE mi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wer\IS\ID\Promocja\logotypy\FE PL UE mini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443"/>
                  <a:stretch/>
                </pic:blipFill>
                <pic:spPr bwMode="auto">
                  <a:xfrm>
                    <a:off x="0" y="0"/>
                    <a:ext cx="19240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2EA9">
      <w:rPr>
        <w:noProof/>
      </w:rPr>
      <w:drawing>
        <wp:anchor distT="0" distB="0" distL="114300" distR="114300" simplePos="0" relativeHeight="251661312" behindDoc="0" locked="0" layoutInCell="1" allowOverlap="1" wp14:anchorId="1C5BA4FA" wp14:editId="647C1EE0">
          <wp:simplePos x="0" y="0"/>
          <wp:positionH relativeFrom="margin">
            <wp:posOffset>1327785</wp:posOffset>
          </wp:positionH>
          <wp:positionV relativeFrom="margin">
            <wp:posOffset>9278620</wp:posOffset>
          </wp:positionV>
          <wp:extent cx="1513840" cy="25463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łopolska lo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254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8E828D" w14:textId="5C27C04E" w:rsidR="00FF2EA9" w:rsidRDefault="00FF2EA9" w:rsidP="00657626">
    <w:pPr>
      <w:pStyle w:val="Stopka"/>
      <w:tabs>
        <w:tab w:val="clear" w:pos="4536"/>
        <w:tab w:val="clear" w:pos="9072"/>
        <w:tab w:val="left" w:pos="3405"/>
      </w:tabs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483CA64" wp14:editId="767F2DCE">
          <wp:simplePos x="0" y="0"/>
          <wp:positionH relativeFrom="margin">
            <wp:posOffset>1480185</wp:posOffset>
          </wp:positionH>
          <wp:positionV relativeFrom="margin">
            <wp:posOffset>9431020</wp:posOffset>
          </wp:positionV>
          <wp:extent cx="1513840" cy="25463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łopolska lo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254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608E14B2" wp14:editId="37F60871">
          <wp:simplePos x="0" y="0"/>
          <wp:positionH relativeFrom="margin">
            <wp:posOffset>1632585</wp:posOffset>
          </wp:positionH>
          <wp:positionV relativeFrom="margin">
            <wp:posOffset>9583420</wp:posOffset>
          </wp:positionV>
          <wp:extent cx="1513840" cy="25463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łopolska lo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254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F34D1" w14:textId="77777777" w:rsidR="00816730" w:rsidRDefault="00816730" w:rsidP="00FF2EA9">
      <w:r>
        <w:separator/>
      </w:r>
    </w:p>
  </w:footnote>
  <w:footnote w:type="continuationSeparator" w:id="0">
    <w:p w14:paraId="4DA14CE9" w14:textId="77777777" w:rsidR="00816730" w:rsidRDefault="00816730" w:rsidP="00FF2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C2"/>
    <w:rsid w:val="00057E21"/>
    <w:rsid w:val="000C3ED5"/>
    <w:rsid w:val="000D1C87"/>
    <w:rsid w:val="00207AA2"/>
    <w:rsid w:val="00232C23"/>
    <w:rsid w:val="00243447"/>
    <w:rsid w:val="00244716"/>
    <w:rsid w:val="002935E0"/>
    <w:rsid w:val="003151C2"/>
    <w:rsid w:val="004073EF"/>
    <w:rsid w:val="004170D7"/>
    <w:rsid w:val="004270D0"/>
    <w:rsid w:val="0048723C"/>
    <w:rsid w:val="004A6C47"/>
    <w:rsid w:val="004C41C6"/>
    <w:rsid w:val="0054583D"/>
    <w:rsid w:val="005558C7"/>
    <w:rsid w:val="00567FED"/>
    <w:rsid w:val="0065432D"/>
    <w:rsid w:val="00657626"/>
    <w:rsid w:val="006909CF"/>
    <w:rsid w:val="006C32EF"/>
    <w:rsid w:val="0072125E"/>
    <w:rsid w:val="00754097"/>
    <w:rsid w:val="007A3EB6"/>
    <w:rsid w:val="007B382F"/>
    <w:rsid w:val="007F3588"/>
    <w:rsid w:val="00816730"/>
    <w:rsid w:val="00864B02"/>
    <w:rsid w:val="0088125E"/>
    <w:rsid w:val="008E32CE"/>
    <w:rsid w:val="008F773C"/>
    <w:rsid w:val="00902D91"/>
    <w:rsid w:val="009547ED"/>
    <w:rsid w:val="009C2BD5"/>
    <w:rsid w:val="00A27B26"/>
    <w:rsid w:val="00A30208"/>
    <w:rsid w:val="00AD1F82"/>
    <w:rsid w:val="00AF50C4"/>
    <w:rsid w:val="00AF6963"/>
    <w:rsid w:val="00B56D88"/>
    <w:rsid w:val="00BC778C"/>
    <w:rsid w:val="00BD09E9"/>
    <w:rsid w:val="00CB0706"/>
    <w:rsid w:val="00D46CB0"/>
    <w:rsid w:val="00E07237"/>
    <w:rsid w:val="00EC3201"/>
    <w:rsid w:val="00EE1A14"/>
    <w:rsid w:val="00F42E4F"/>
    <w:rsid w:val="00F84CCF"/>
    <w:rsid w:val="00FF1540"/>
    <w:rsid w:val="00FF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C8B7E"/>
  <w15:docId w15:val="{DA6EC9F6-77E8-244D-AB73-F31BEEE2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7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4B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7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2E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EA9"/>
  </w:style>
  <w:style w:type="paragraph" w:styleId="Stopka">
    <w:name w:val="footer"/>
    <w:basedOn w:val="Normalny"/>
    <w:link w:val="StopkaZnak"/>
    <w:uiPriority w:val="99"/>
    <w:unhideWhenUsed/>
    <w:rsid w:val="00FF2E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EA9"/>
  </w:style>
  <w:style w:type="paragraph" w:styleId="Tekstdymka">
    <w:name w:val="Balloon Text"/>
    <w:basedOn w:val="Normalny"/>
    <w:link w:val="TekstdymkaZnak"/>
    <w:uiPriority w:val="99"/>
    <w:semiHidden/>
    <w:unhideWhenUsed/>
    <w:rsid w:val="00FF2E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EA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64B0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4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Parszewski</dc:creator>
  <cp:lastModifiedBy>Monika Bartkowicz</cp:lastModifiedBy>
  <cp:revision>2</cp:revision>
  <cp:lastPrinted>2019-11-12T08:49:00Z</cp:lastPrinted>
  <dcterms:created xsi:type="dcterms:W3CDTF">2019-12-02T09:35:00Z</dcterms:created>
  <dcterms:modified xsi:type="dcterms:W3CDTF">2019-12-02T09:35:00Z</dcterms:modified>
</cp:coreProperties>
</file>