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5439774C" w14:textId="77777777" w:rsidR="002851EB"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3F0B35" w:rsidRPr="004E615F">
        <w:rPr>
          <w:rFonts w:eastAsia="Times New Roman" w:cs="Arial"/>
          <w:sz w:val="24"/>
          <w:szCs w:val="24"/>
          <w:lang w:eastAsia="pl-PL"/>
        </w:rPr>
        <w:t xml:space="preserve">nr </w:t>
      </w:r>
      <w:r w:rsidR="00894354">
        <w:rPr>
          <w:rFonts w:eastAsia="Times New Roman" w:cs="Arial"/>
          <w:b/>
          <w:sz w:val="24"/>
          <w:szCs w:val="24"/>
          <w:lang w:eastAsia="pl-PL"/>
        </w:rPr>
        <w:t>3</w:t>
      </w:r>
      <w:r w:rsidR="00E97AEC" w:rsidRPr="00694C40">
        <w:rPr>
          <w:rFonts w:eastAsia="Times New Roman" w:cs="Arial"/>
          <w:b/>
          <w:sz w:val="24"/>
          <w:szCs w:val="24"/>
          <w:lang w:eastAsia="pl-PL"/>
        </w:rPr>
        <w:t>/202</w:t>
      </w:r>
      <w:r w:rsidR="002B7FF4">
        <w:rPr>
          <w:rFonts w:eastAsia="Times New Roman" w:cs="Arial"/>
          <w:b/>
          <w:sz w:val="24"/>
          <w:szCs w:val="24"/>
          <w:lang w:eastAsia="pl-PL"/>
        </w:rPr>
        <w:t>3</w:t>
      </w:r>
      <w:r w:rsidR="00E97AEC" w:rsidRPr="00694C40">
        <w:rPr>
          <w:rFonts w:eastAsia="Times New Roman" w:cs="Arial"/>
          <w:b/>
          <w:sz w:val="24"/>
          <w:szCs w:val="24"/>
          <w:lang w:eastAsia="pl-PL"/>
        </w:rPr>
        <w:t>/</w:t>
      </w:r>
      <w:r w:rsidR="002B7FF4">
        <w:rPr>
          <w:rFonts w:eastAsia="Times New Roman" w:cs="Arial"/>
          <w:b/>
          <w:sz w:val="24"/>
          <w:szCs w:val="24"/>
          <w:lang w:eastAsia="pl-PL"/>
        </w:rPr>
        <w:t>4.1/</w:t>
      </w:r>
      <w:r w:rsidR="00E97AEC" w:rsidRPr="00694C40">
        <w:rPr>
          <w:rFonts w:eastAsia="Times New Roman" w:cs="Arial"/>
          <w:b/>
          <w:sz w:val="24"/>
          <w:szCs w:val="24"/>
          <w:lang w:eastAsia="pl-PL"/>
        </w:rPr>
        <w:t>D</w:t>
      </w:r>
      <w:r w:rsidR="002B7FF4">
        <w:rPr>
          <w:rFonts w:eastAsia="Times New Roman" w:cs="Arial"/>
          <w:b/>
          <w:sz w:val="24"/>
          <w:szCs w:val="24"/>
          <w:lang w:eastAsia="pl-PL"/>
        </w:rPr>
        <w:t>S</w:t>
      </w:r>
      <w:r w:rsidR="00E97AEC" w:rsidRPr="00694C40">
        <w:rPr>
          <w:rFonts w:eastAsia="Times New Roman" w:cs="Arial"/>
          <w:b/>
          <w:sz w:val="24"/>
          <w:szCs w:val="24"/>
          <w:lang w:eastAsia="pl-PL"/>
        </w:rPr>
        <w:t>/FIRR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w:t>
      </w:r>
      <w:r w:rsidR="002851EB" w:rsidRPr="002851EB">
        <w:rPr>
          <w:rFonts w:eastAsia="Times New Roman" w:cs="Arial"/>
          <w:sz w:val="24"/>
          <w:szCs w:val="24"/>
          <w:lang w:eastAsia="pl-PL"/>
        </w:rPr>
        <w:t xml:space="preserve">pełnienie usługi Ekspertów odpowiedzialnych za przeprowadzenie audytów dostępności organów prowadzących oraz szkół podstawowych w zakresie realizacji standardów obszaru edukacyjno-społecznego oraz organizacyjnego „Modelu Dostępnej Szkoły” </w:t>
      </w:r>
      <w:r w:rsidR="00176534">
        <w:rPr>
          <w:rFonts w:eastAsia="Times New Roman" w:cs="Arial"/>
          <w:sz w:val="24"/>
          <w:szCs w:val="24"/>
          <w:lang w:eastAsia="pl-PL"/>
        </w:rPr>
        <w:br/>
      </w:r>
      <w:r w:rsidR="00C468EA" w:rsidRPr="00465E2F">
        <w:rPr>
          <w:rFonts w:eastAsia="Times New Roman" w:cs="Arial"/>
          <w:sz w:val="24"/>
          <w:szCs w:val="24"/>
          <w:lang w:eastAsia="pl-PL"/>
        </w:rPr>
        <w:t>w ramach Projektu</w:t>
      </w:r>
      <w:r w:rsidR="00C468EA" w:rsidRPr="00C468EA">
        <w:rPr>
          <w:rFonts w:eastAsia="Times New Roman" w:cs="Arial"/>
          <w:b/>
          <w:sz w:val="24"/>
          <w:szCs w:val="24"/>
          <w:lang w:eastAsia="pl-PL"/>
        </w:rPr>
        <w:t xml:space="preserve"> „</w:t>
      </w:r>
      <w:r w:rsidR="00E97AEC" w:rsidRPr="00E97AEC">
        <w:rPr>
          <w:rFonts w:eastAsia="Times New Roman" w:cs="Arial"/>
          <w:b/>
          <w:i/>
          <w:sz w:val="24"/>
          <w:szCs w:val="24"/>
          <w:lang w:eastAsia="pl-PL"/>
        </w:rPr>
        <w:t xml:space="preserve">Dostępna </w:t>
      </w:r>
      <w:r w:rsidR="002B7FF4">
        <w:rPr>
          <w:rFonts w:eastAsia="Times New Roman" w:cs="Arial"/>
          <w:b/>
          <w:i/>
          <w:sz w:val="24"/>
          <w:szCs w:val="24"/>
          <w:lang w:eastAsia="pl-PL"/>
        </w:rPr>
        <w:t>szkoła”</w:t>
      </w:r>
      <w:r w:rsidR="002B7FF4" w:rsidRPr="004E615F">
        <w:rPr>
          <w:rFonts w:cs="Arial"/>
          <w:b/>
          <w:sz w:val="24"/>
          <w:szCs w:val="24"/>
        </w:rPr>
        <w:t xml:space="preserve"> </w:t>
      </w:r>
      <w:r w:rsidR="002851EB" w:rsidRPr="002851EB">
        <w:rPr>
          <w:rFonts w:cs="Arial"/>
          <w:sz w:val="24"/>
          <w:szCs w:val="24"/>
        </w:rPr>
        <w:t>realizowanego przez Fundację Fundusz Współpracy w partnerstwie z Fundacją Instytut Rozwoju Regionalnego w ramach konkursu Ministerstwa Funduszy i Polityki Regionalnej</w:t>
      </w:r>
      <w:r w:rsidR="002851EB" w:rsidRPr="002851EB">
        <w:rPr>
          <w:rFonts w:cs="Arial"/>
          <w:b/>
          <w:sz w:val="24"/>
          <w:szCs w:val="24"/>
        </w:rPr>
        <w:t xml:space="preserve"> </w:t>
      </w:r>
    </w:p>
    <w:p w14:paraId="27E17766" w14:textId="16C665BB" w:rsidR="00B36351" w:rsidRPr="004E615F" w:rsidRDefault="002851EB" w:rsidP="00B36351">
      <w:pPr>
        <w:spacing w:after="0" w:line="360" w:lineRule="auto"/>
        <w:jc w:val="center"/>
        <w:rPr>
          <w:rFonts w:cs="Arial"/>
          <w:sz w:val="24"/>
          <w:szCs w:val="24"/>
        </w:rPr>
      </w:pPr>
      <w:r>
        <w:rPr>
          <w:rFonts w:cs="Arial"/>
          <w:b/>
          <w:sz w:val="24"/>
          <w:szCs w:val="24"/>
        </w:rPr>
        <w:t>(</w:t>
      </w:r>
      <w:r w:rsidR="002B7FF4">
        <w:rPr>
          <w:rFonts w:cs="Arial"/>
          <w:b/>
          <w:sz w:val="24"/>
          <w:szCs w:val="24"/>
        </w:rPr>
        <w:t xml:space="preserve">nr </w:t>
      </w:r>
      <w:r w:rsidR="002B7FF4" w:rsidRPr="0050752F">
        <w:rPr>
          <w:rFonts w:cs="Arial"/>
          <w:b/>
          <w:bCs/>
          <w:sz w:val="24"/>
          <w:szCs w:val="24"/>
        </w:rPr>
        <w:t>POWR.04.01.00-IZ.00-00-021/18</w:t>
      </w:r>
      <w:r w:rsidR="00B36351" w:rsidRPr="004E615F">
        <w:rPr>
          <w:rFonts w:cs="Arial"/>
          <w:b/>
          <w:sz w:val="24"/>
          <w:szCs w:val="24"/>
        </w:rPr>
        <w:t xml:space="preserve">). </w:t>
      </w:r>
    </w:p>
    <w:p w14:paraId="334B6ACC" w14:textId="77F950C3" w:rsidR="00C40C8A" w:rsidRPr="007210CD" w:rsidRDefault="00C40C8A" w:rsidP="00290631">
      <w:pPr>
        <w:pStyle w:val="Akapitzlist"/>
        <w:numPr>
          <w:ilvl w:val="0"/>
          <w:numId w:val="5"/>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DE0C51D" w14:textId="77777777" w:rsidR="00CC48EC" w:rsidRDefault="00CC48EC" w:rsidP="00AB05D5">
      <w:pPr>
        <w:spacing w:after="240"/>
        <w:rPr>
          <w:rFonts w:cs="Arial"/>
          <w:sz w:val="24"/>
          <w:szCs w:val="24"/>
        </w:rPr>
      </w:pPr>
      <w:r w:rsidRPr="00CC48EC">
        <w:rPr>
          <w:rFonts w:cs="Arial"/>
          <w:sz w:val="24"/>
          <w:szCs w:val="24"/>
        </w:rPr>
        <w:t>ul. Świętokrzyska 14, 30-015 Kraków</w:t>
      </w:r>
    </w:p>
    <w:p w14:paraId="6AF52D13" w14:textId="7DD20A44"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1A81A728" w:rsidR="00C40C8A" w:rsidRPr="004E615F" w:rsidRDefault="00C40C8A" w:rsidP="00290631">
      <w:pPr>
        <w:pStyle w:val="Nagwek1"/>
        <w:numPr>
          <w:ilvl w:val="0"/>
          <w:numId w:val="5"/>
        </w:numPr>
        <w:spacing w:before="240" w:line="360" w:lineRule="auto"/>
        <w:rPr>
          <w:sz w:val="24"/>
          <w:szCs w:val="24"/>
          <w:lang w:eastAsia="pl-PL"/>
        </w:rPr>
      </w:pPr>
      <w:r w:rsidRPr="004E615F">
        <w:rPr>
          <w:sz w:val="24"/>
          <w:szCs w:val="24"/>
          <w:lang w:eastAsia="pl-PL"/>
        </w:rPr>
        <w:t>OPIS PRZEDMIOTU ZAMÓWIENIA</w:t>
      </w:r>
      <w:r w:rsidR="000E13A0">
        <w:rPr>
          <w:sz w:val="24"/>
          <w:szCs w:val="24"/>
          <w:lang w:eastAsia="pl-PL"/>
        </w:rPr>
        <w:t xml:space="preserve"> </w:t>
      </w:r>
    </w:p>
    <w:p w14:paraId="31E20072" w14:textId="7B1173F7" w:rsidR="00B059D2" w:rsidRPr="004E615F" w:rsidRDefault="00B059D2" w:rsidP="00290631">
      <w:pPr>
        <w:pStyle w:val="Nagwek2"/>
        <w:numPr>
          <w:ilvl w:val="0"/>
          <w:numId w:val="2"/>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290631">
      <w:pPr>
        <w:pStyle w:val="Nagwek2"/>
        <w:numPr>
          <w:ilvl w:val="0"/>
          <w:numId w:val="2"/>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7F4523F7" w:rsidR="00B059D2" w:rsidRPr="004E615F" w:rsidRDefault="006142A4" w:rsidP="00502260">
      <w:pPr>
        <w:spacing w:after="240" w:line="360" w:lineRule="auto"/>
        <w:rPr>
          <w:rFonts w:cs="Arial"/>
          <w:sz w:val="24"/>
          <w:szCs w:val="24"/>
        </w:rPr>
      </w:pPr>
      <w:r w:rsidRPr="006142A4">
        <w:rPr>
          <w:rFonts w:cs="Arial"/>
          <w:sz w:val="24"/>
          <w:szCs w:val="24"/>
        </w:rPr>
        <w:t>Usługi inne</w:t>
      </w:r>
    </w:p>
    <w:p w14:paraId="2C309CF8" w14:textId="77777777" w:rsidR="00CE67ED" w:rsidRPr="004E615F" w:rsidRDefault="00B059D2" w:rsidP="00290631">
      <w:pPr>
        <w:pStyle w:val="Nagwek2"/>
        <w:numPr>
          <w:ilvl w:val="0"/>
          <w:numId w:val="2"/>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290631">
      <w:pPr>
        <w:pStyle w:val="Nagwek2"/>
        <w:numPr>
          <w:ilvl w:val="0"/>
          <w:numId w:val="2"/>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290631">
      <w:pPr>
        <w:pStyle w:val="Akapitzlist"/>
        <w:numPr>
          <w:ilvl w:val="0"/>
          <w:numId w:val="17"/>
        </w:numPr>
        <w:spacing w:line="360" w:lineRule="auto"/>
        <w:rPr>
          <w:rFonts w:ascii="Arial" w:hAnsi="Arial" w:cs="Arial"/>
          <w:b/>
        </w:rPr>
      </w:pPr>
      <w:r w:rsidRPr="00AB05D5">
        <w:rPr>
          <w:rFonts w:ascii="Arial" w:hAnsi="Arial" w:cs="Arial"/>
          <w:b/>
        </w:rPr>
        <w:t>Przedmiot zamówienia</w:t>
      </w:r>
    </w:p>
    <w:p w14:paraId="5BD14E12" w14:textId="146D40CC" w:rsidR="00E97AEC" w:rsidRPr="00E97AEC" w:rsidRDefault="00185395" w:rsidP="00E50E5B">
      <w:pPr>
        <w:spacing w:after="0" w:line="360" w:lineRule="auto"/>
        <w:rPr>
          <w:rFonts w:eastAsia="Times New Roman" w:cs="Arial"/>
          <w:sz w:val="24"/>
          <w:szCs w:val="24"/>
          <w:lang w:eastAsia="pl-PL"/>
        </w:rPr>
      </w:pPr>
      <w:r w:rsidRPr="00185395">
        <w:rPr>
          <w:rFonts w:eastAsia="Times New Roman" w:cs="Arial"/>
          <w:sz w:val="24"/>
          <w:szCs w:val="24"/>
          <w:lang w:eastAsia="pl-PL"/>
        </w:rPr>
        <w:t xml:space="preserve">Przedmiotem niniejszego zapytania jest wybór Ekspertów odpowiedzialnych za przeprowadzenie audytów dostępności organów prowadzących i szkół podstawowych w zakresie realizacji standardów obszaru edukacyjno-społecznego oraz organizacyjnego „Modelu Dostępnej Szkoły” wraz z przygotowaniem raportów poaudytowych w oparciu o narzędzia audytowe, dostarczone przez Zamawiającego. </w:t>
      </w:r>
      <w:r w:rsidRPr="00397915">
        <w:rPr>
          <w:rFonts w:eastAsia="Times New Roman" w:cs="Arial"/>
          <w:b/>
          <w:sz w:val="24"/>
          <w:szCs w:val="24"/>
          <w:u w:val="single"/>
          <w:lang w:eastAsia="pl-PL"/>
        </w:rPr>
        <w:t>Szacowana liczba audytów wynosi: 20</w:t>
      </w:r>
      <w:r w:rsidRPr="00185395">
        <w:rPr>
          <w:rFonts w:eastAsia="Times New Roman" w:cs="Arial"/>
          <w:sz w:val="24"/>
          <w:szCs w:val="24"/>
          <w:lang w:eastAsia="pl-PL"/>
        </w:rPr>
        <w:t>. Ostateczna liczba audytów dostępności przekazanych do wykonania poszczególnym Ekspertom/Ekspertkom zależna jest od ogólnej liczby audytów przeprowadzanych przez Zamawiającego, liczby ofert wyłonionych w ramach projektu  oraz zapotrzebowania Zamawiającego, wynikającego z możliwości zaangażowania do audytów personelu etatowego Zamawiającego. Ekspert/Ekspertka/Wykonawca może, w porozumieniu ze Zleceniodawcą określić maksymalną liczbę wniosków, jaką może ocenić.</w:t>
      </w:r>
    </w:p>
    <w:p w14:paraId="653000C1" w14:textId="77777777" w:rsidR="00185395" w:rsidRPr="00185395" w:rsidRDefault="00185395" w:rsidP="00E50E5B">
      <w:pPr>
        <w:spacing w:after="0" w:line="360" w:lineRule="auto"/>
        <w:rPr>
          <w:rFonts w:eastAsia="Times New Roman" w:cs="Arial"/>
          <w:bCs/>
          <w:sz w:val="24"/>
          <w:szCs w:val="24"/>
          <w:lang w:eastAsia="pl-PL"/>
        </w:rPr>
      </w:pPr>
      <w:r w:rsidRPr="00185395">
        <w:rPr>
          <w:rFonts w:eastAsia="Times New Roman" w:cs="Arial"/>
          <w:bCs/>
          <w:sz w:val="24"/>
          <w:szCs w:val="24"/>
          <w:lang w:eastAsia="pl-PL"/>
        </w:rPr>
        <w:t>W ramach realizacji zamówienia Eksperci/Ekspertki zobowiązani/e będą do:</w:t>
      </w:r>
    </w:p>
    <w:p w14:paraId="7D99E771" w14:textId="77777777" w:rsidR="00185395" w:rsidRPr="00185395" w:rsidRDefault="00185395" w:rsidP="00290631">
      <w:pPr>
        <w:numPr>
          <w:ilvl w:val="0"/>
          <w:numId w:val="19"/>
        </w:numPr>
        <w:spacing w:after="0" w:line="360" w:lineRule="auto"/>
        <w:rPr>
          <w:rFonts w:eastAsia="Times New Roman" w:cs="Arial"/>
          <w:bCs/>
          <w:sz w:val="24"/>
          <w:szCs w:val="24"/>
          <w:lang w:eastAsia="pl-PL"/>
        </w:rPr>
      </w:pPr>
      <w:r w:rsidRPr="00185395">
        <w:rPr>
          <w:rFonts w:eastAsia="Times New Roman" w:cs="Arial"/>
          <w:bCs/>
          <w:sz w:val="24"/>
          <w:szCs w:val="24"/>
          <w:lang w:eastAsia="pl-PL"/>
        </w:rPr>
        <w:t>Dokonania oceny dostępności organów prowadzących i szkół podstawowych w obszarze edukacyjno-społeczno-organizacyjnym pod kątem spełnienia standardów dostępności ujętych w publikacji „Model Dostępnej Szkoły” w oparciu o narzędzia audytowe dostarczone przez Zamawiającego w ramach dwóch naborów grantów realizowanych</w:t>
      </w:r>
      <w:r w:rsidRPr="00185395">
        <w:rPr>
          <w:rFonts w:eastAsia="Times New Roman" w:cs="Arial"/>
          <w:bCs/>
          <w:sz w:val="24"/>
          <w:szCs w:val="24"/>
          <w:lang w:eastAsia="pl-PL"/>
        </w:rPr>
        <w:br/>
        <w:t>w ramach projektu „Dostępna szkoła”,</w:t>
      </w:r>
    </w:p>
    <w:p w14:paraId="1450D982" w14:textId="5ACDCEAA" w:rsidR="00185395" w:rsidRPr="00185395" w:rsidRDefault="00185395" w:rsidP="00290631">
      <w:pPr>
        <w:numPr>
          <w:ilvl w:val="0"/>
          <w:numId w:val="19"/>
        </w:numPr>
        <w:spacing w:after="0" w:line="360" w:lineRule="auto"/>
        <w:rPr>
          <w:rFonts w:eastAsia="Times New Roman" w:cs="Arial"/>
          <w:bCs/>
          <w:sz w:val="24"/>
          <w:szCs w:val="24"/>
          <w:lang w:eastAsia="pl-PL"/>
        </w:rPr>
      </w:pPr>
      <w:r w:rsidRPr="00185395">
        <w:rPr>
          <w:rFonts w:eastAsia="Times New Roman" w:cs="Arial"/>
          <w:bCs/>
          <w:sz w:val="24"/>
          <w:szCs w:val="24"/>
          <w:lang w:eastAsia="pl-PL"/>
        </w:rPr>
        <w:t>Przygotowania raportów poaudytowych z audytów wymienionych w pkt. 1 w oparciu o narzędzia audytowe dostarczone przez Zamawiającego,</w:t>
      </w:r>
    </w:p>
    <w:p w14:paraId="6E28D358" w14:textId="0B14DDFF" w:rsidR="009C0DB9" w:rsidRPr="00185395" w:rsidRDefault="00185395" w:rsidP="00290631">
      <w:pPr>
        <w:numPr>
          <w:ilvl w:val="0"/>
          <w:numId w:val="19"/>
        </w:numPr>
        <w:spacing w:after="0" w:line="360" w:lineRule="auto"/>
        <w:rPr>
          <w:rFonts w:eastAsia="Times New Roman" w:cs="Arial"/>
          <w:b/>
          <w:bCs/>
          <w:sz w:val="24"/>
          <w:szCs w:val="24"/>
          <w:lang w:eastAsia="pl-PL"/>
        </w:rPr>
      </w:pPr>
      <w:r w:rsidRPr="00185395">
        <w:rPr>
          <w:rFonts w:eastAsia="Times New Roman" w:cs="Arial"/>
          <w:bCs/>
          <w:sz w:val="24"/>
          <w:szCs w:val="24"/>
          <w:lang w:eastAsia="pl-PL"/>
        </w:rPr>
        <w:t>Stałej bieżącej współpracy ze wszystkimi stronami zaangażowanymi w realizację Projektu, tj. zarówno Partnerami Projektu, Zespołem Projektowym, jak i pozostałym zespołem merytorycznym.</w:t>
      </w:r>
    </w:p>
    <w:p w14:paraId="740E74FB" w14:textId="77777777" w:rsidR="00185395" w:rsidRPr="00185395" w:rsidRDefault="00185395" w:rsidP="00E50E5B">
      <w:pPr>
        <w:spacing w:after="0" w:line="360" w:lineRule="auto"/>
        <w:rPr>
          <w:rFonts w:eastAsia="Times New Roman" w:cs="Arial"/>
          <w:b/>
          <w:sz w:val="24"/>
          <w:szCs w:val="24"/>
          <w:u w:val="single"/>
          <w:lang w:eastAsia="pl-PL"/>
        </w:rPr>
      </w:pPr>
      <w:r w:rsidRPr="00185395">
        <w:rPr>
          <w:rFonts w:eastAsia="Times New Roman" w:cs="Arial"/>
          <w:b/>
          <w:sz w:val="24"/>
          <w:szCs w:val="24"/>
          <w:u w:val="single"/>
          <w:lang w:eastAsia="pl-PL"/>
        </w:rPr>
        <w:t xml:space="preserve">Przedmiot zamówienia realizowany będzie w formie zdalnej, w oparciu o dostarczone przez szkoły i organy prowadzące dokumenty w formie elektronicznej. </w:t>
      </w:r>
    </w:p>
    <w:p w14:paraId="686D7CC5" w14:textId="54DB5AF4" w:rsidR="00185395" w:rsidRDefault="00185395" w:rsidP="00185395">
      <w:pPr>
        <w:spacing w:after="0" w:line="360" w:lineRule="auto"/>
        <w:rPr>
          <w:rFonts w:eastAsia="Times New Roman" w:cs="Arial"/>
          <w:b/>
          <w:sz w:val="24"/>
          <w:szCs w:val="24"/>
          <w:u w:val="single"/>
          <w:lang w:eastAsia="pl-PL"/>
        </w:rPr>
      </w:pPr>
      <w:r w:rsidRPr="00185395">
        <w:rPr>
          <w:rFonts w:eastAsia="Times New Roman" w:cs="Arial"/>
          <w:b/>
          <w:sz w:val="24"/>
          <w:szCs w:val="24"/>
          <w:u w:val="single"/>
          <w:lang w:eastAsia="pl-PL"/>
        </w:rPr>
        <w:t>Zamawiający wybierze minimum 1 oferenta, a maksymalnie 4 oferentów.</w:t>
      </w:r>
    </w:p>
    <w:p w14:paraId="250A4D7A" w14:textId="0631CF5B" w:rsidR="00185395" w:rsidRPr="00E50E5B" w:rsidRDefault="00E50E5B" w:rsidP="00E50E5B">
      <w:pPr>
        <w:spacing w:after="0" w:line="360" w:lineRule="auto"/>
        <w:rPr>
          <w:rFonts w:eastAsia="Times New Roman" w:cs="Arial"/>
          <w:sz w:val="24"/>
          <w:szCs w:val="24"/>
          <w:u w:val="single"/>
          <w:lang w:eastAsia="pl-PL"/>
        </w:rPr>
      </w:pPr>
      <w:r w:rsidRPr="00E50E5B">
        <w:rPr>
          <w:rFonts w:eastAsia="Times New Roman" w:cs="Arial"/>
          <w:b/>
          <w:bCs/>
          <w:sz w:val="24"/>
          <w:szCs w:val="24"/>
          <w:u w:val="single"/>
          <w:lang w:eastAsia="pl-PL"/>
        </w:rPr>
        <w:t>Zamawiający dopuszcza możliwość składania ofert częściowych. Zamawiający nie dopuszcza możliwości składania ofert wariantowych.</w:t>
      </w:r>
    </w:p>
    <w:p w14:paraId="6C737305" w14:textId="76A7F90D" w:rsidR="00185395" w:rsidRPr="00185395" w:rsidRDefault="00185395" w:rsidP="00E50E5B">
      <w:pPr>
        <w:spacing w:after="0" w:line="360" w:lineRule="auto"/>
        <w:rPr>
          <w:rFonts w:eastAsia="Times New Roman" w:cs="Arial"/>
          <w:sz w:val="24"/>
          <w:szCs w:val="24"/>
          <w:lang w:eastAsia="pl-PL"/>
        </w:rPr>
      </w:pPr>
      <w:r w:rsidRPr="00185395">
        <w:rPr>
          <w:rFonts w:eastAsia="Times New Roman" w:cs="Arial"/>
          <w:sz w:val="24"/>
          <w:szCs w:val="24"/>
          <w:lang w:eastAsia="pl-PL"/>
        </w:rPr>
        <w:t>Model Dostępnej Szkoły, obejmuje wszystkie funkcje placówki, określone w prawie oświatowym, tj.: edukacyjną, wychowawczą i opiekuńczą (realizację treści programu kształcenia ogólnego i specjalnego, działań wychowawczych i opiekuńczych zgodnie z przepisami oraz w sposób dostosowany do indywidualnych potrzeb i możliwości), a także aspekty związane z dostępnością architektoniczną</w:t>
      </w:r>
      <w:r w:rsidRPr="00185395">
        <w:rPr>
          <w:rFonts w:eastAsia="Times New Roman" w:cs="Arial"/>
          <w:sz w:val="24"/>
          <w:szCs w:val="24"/>
          <w:lang w:eastAsia="pl-PL"/>
        </w:rPr>
        <w:br/>
        <w:t>i techniczną placówek.</w:t>
      </w:r>
    </w:p>
    <w:p w14:paraId="18D23BE6" w14:textId="515E3873" w:rsidR="00E97AEC" w:rsidRPr="00E97AEC" w:rsidRDefault="00185395" w:rsidP="00E50E5B">
      <w:pPr>
        <w:spacing w:after="0" w:line="360" w:lineRule="auto"/>
        <w:rPr>
          <w:rFonts w:eastAsia="Times New Roman" w:cs="Arial"/>
          <w:sz w:val="24"/>
          <w:szCs w:val="24"/>
          <w:lang w:eastAsia="pl-PL"/>
        </w:rPr>
      </w:pPr>
      <w:r w:rsidRPr="00185395">
        <w:rPr>
          <w:rFonts w:eastAsia="Times New Roman" w:cs="Arial"/>
          <w:sz w:val="24"/>
          <w:szCs w:val="24"/>
          <w:lang w:eastAsia="pl-PL"/>
        </w:rPr>
        <w:t xml:space="preserve">Szerszy opis projektu (wraz z Modelem Dostępnej Szkoły) oraz przykłady matryc audytowych, znajduje się na stronie </w:t>
      </w:r>
      <w:hyperlink r:id="rId8" w:history="1">
        <w:r w:rsidRPr="00185395">
          <w:rPr>
            <w:rStyle w:val="Hipercze"/>
            <w:rFonts w:eastAsia="Times New Roman" w:cs="Arial"/>
            <w:sz w:val="24"/>
            <w:szCs w:val="24"/>
            <w:lang w:eastAsia="pl-PL"/>
          </w:rPr>
          <w:t>www.dostepnaszkola.info</w:t>
        </w:r>
      </w:hyperlink>
      <w:r w:rsidR="0039005A">
        <w:rPr>
          <w:rFonts w:eastAsia="Times New Roman" w:cs="Arial"/>
          <w:sz w:val="24"/>
          <w:szCs w:val="24"/>
          <w:lang w:eastAsia="pl-PL"/>
        </w:rPr>
        <w:t>.</w:t>
      </w:r>
    </w:p>
    <w:p w14:paraId="2F2727A7" w14:textId="0D31E18D" w:rsidR="00020F84" w:rsidRDefault="00020F84" w:rsidP="00E50E5B">
      <w:pPr>
        <w:spacing w:after="0" w:line="360" w:lineRule="auto"/>
        <w:rPr>
          <w:rFonts w:eastAsia="Times New Roman" w:cs="Arial"/>
          <w:sz w:val="24"/>
          <w:szCs w:val="24"/>
          <w:lang w:eastAsia="pl-PL"/>
        </w:rPr>
      </w:pPr>
    </w:p>
    <w:p w14:paraId="3EC5A7DE" w14:textId="09BA4090" w:rsidR="00F70FCE" w:rsidRPr="006156EB" w:rsidRDefault="00185395" w:rsidP="00290631">
      <w:pPr>
        <w:pStyle w:val="Akapitzlist"/>
        <w:numPr>
          <w:ilvl w:val="0"/>
          <w:numId w:val="17"/>
        </w:numPr>
        <w:spacing w:line="360" w:lineRule="auto"/>
        <w:rPr>
          <w:rFonts w:ascii="Arial" w:hAnsi="Arial" w:cs="Arial"/>
          <w:b/>
        </w:rPr>
      </w:pPr>
      <w:r>
        <w:rPr>
          <w:rFonts w:ascii="Arial" w:hAnsi="Arial" w:cs="Arial"/>
          <w:b/>
        </w:rPr>
        <w:t>Termin i miejsce wykonania zamówienia</w:t>
      </w:r>
    </w:p>
    <w:p w14:paraId="38BC5EF0" w14:textId="77777777" w:rsidR="00185395" w:rsidRPr="00185395" w:rsidRDefault="00185395" w:rsidP="00290631">
      <w:pPr>
        <w:numPr>
          <w:ilvl w:val="0"/>
          <w:numId w:val="20"/>
        </w:numPr>
        <w:spacing w:after="0" w:line="360" w:lineRule="auto"/>
        <w:rPr>
          <w:rFonts w:eastAsia="Times New Roman" w:cs="Arial"/>
          <w:sz w:val="24"/>
          <w:szCs w:val="24"/>
          <w:lang w:eastAsia="pl-PL"/>
        </w:rPr>
      </w:pPr>
      <w:r w:rsidRPr="00185395">
        <w:rPr>
          <w:rFonts w:eastAsia="Times New Roman" w:cs="Arial"/>
          <w:sz w:val="24"/>
          <w:szCs w:val="24"/>
          <w:lang w:eastAsia="pl-PL"/>
        </w:rPr>
        <w:t>Okres wykonania usługi:  08.2023 – 12.2023.</w:t>
      </w:r>
    </w:p>
    <w:p w14:paraId="2D92F2C2" w14:textId="3EFCD78E" w:rsidR="00185395" w:rsidRPr="00185395" w:rsidRDefault="00185395" w:rsidP="00290631">
      <w:pPr>
        <w:numPr>
          <w:ilvl w:val="0"/>
          <w:numId w:val="20"/>
        </w:numPr>
        <w:spacing w:after="0" w:line="360" w:lineRule="auto"/>
        <w:rPr>
          <w:rFonts w:eastAsia="Times New Roman" w:cs="Arial"/>
          <w:sz w:val="24"/>
          <w:szCs w:val="24"/>
          <w:lang w:eastAsia="pl-PL"/>
        </w:rPr>
      </w:pPr>
      <w:r w:rsidRPr="00185395">
        <w:rPr>
          <w:rFonts w:eastAsia="Times New Roman" w:cs="Arial"/>
          <w:sz w:val="24"/>
          <w:szCs w:val="24"/>
          <w:lang w:eastAsia="pl-PL"/>
        </w:rPr>
        <w:t>Zamawiający przewiduje przeprowadzenie szkolenia i weryfikację wiedzy i umiejętności</w:t>
      </w:r>
      <w:r>
        <w:rPr>
          <w:rFonts w:eastAsia="Times New Roman" w:cs="Arial"/>
          <w:sz w:val="24"/>
          <w:szCs w:val="24"/>
          <w:lang w:eastAsia="pl-PL"/>
        </w:rPr>
        <w:t xml:space="preserve"> </w:t>
      </w:r>
      <w:r w:rsidRPr="00185395">
        <w:rPr>
          <w:rFonts w:eastAsia="Times New Roman" w:cs="Arial"/>
          <w:sz w:val="24"/>
          <w:szCs w:val="24"/>
          <w:lang w:eastAsia="pl-PL"/>
        </w:rPr>
        <w:t>w zakresie prowadzenia audytów dla potencjalnych Wykonawców w formie zdalnej.</w:t>
      </w:r>
    </w:p>
    <w:p w14:paraId="7977C095" w14:textId="0CCED41F" w:rsidR="00185395" w:rsidRPr="00185395" w:rsidRDefault="00185395" w:rsidP="00290631">
      <w:pPr>
        <w:numPr>
          <w:ilvl w:val="0"/>
          <w:numId w:val="20"/>
        </w:numPr>
        <w:spacing w:after="0" w:line="360" w:lineRule="auto"/>
        <w:rPr>
          <w:rFonts w:eastAsia="Times New Roman" w:cs="Arial"/>
          <w:sz w:val="24"/>
          <w:szCs w:val="24"/>
          <w:lang w:eastAsia="pl-PL"/>
        </w:rPr>
      </w:pPr>
      <w:r w:rsidRPr="00185395">
        <w:rPr>
          <w:rFonts w:eastAsia="Times New Roman" w:cs="Arial"/>
          <w:sz w:val="24"/>
          <w:szCs w:val="24"/>
          <w:lang w:eastAsia="pl-PL"/>
        </w:rPr>
        <w:t>Zamawiający przewiduje przeprowadzanie spotkań roboczych w formie zdalnej oraz formie stacjonarnej w siedzibie Zamawiającego (Kraków), w terminach ustalonych w porozumieniu</w:t>
      </w:r>
      <w:r>
        <w:rPr>
          <w:rFonts w:eastAsia="Times New Roman" w:cs="Arial"/>
          <w:sz w:val="24"/>
          <w:szCs w:val="24"/>
          <w:lang w:eastAsia="pl-PL"/>
        </w:rPr>
        <w:t xml:space="preserve"> </w:t>
      </w:r>
      <w:r w:rsidRPr="00185395">
        <w:rPr>
          <w:rFonts w:eastAsia="Times New Roman" w:cs="Arial"/>
          <w:sz w:val="24"/>
          <w:szCs w:val="24"/>
          <w:lang w:eastAsia="pl-PL"/>
        </w:rPr>
        <w:t>z Wykonawcą.</w:t>
      </w:r>
    </w:p>
    <w:p w14:paraId="0224189B" w14:textId="525AF9F6" w:rsidR="00185395" w:rsidRDefault="00185395" w:rsidP="00290631">
      <w:pPr>
        <w:numPr>
          <w:ilvl w:val="0"/>
          <w:numId w:val="20"/>
        </w:numPr>
        <w:spacing w:after="0" w:line="360" w:lineRule="auto"/>
        <w:rPr>
          <w:rFonts w:eastAsia="Times New Roman" w:cs="Arial"/>
          <w:sz w:val="24"/>
          <w:szCs w:val="24"/>
          <w:lang w:eastAsia="pl-PL"/>
        </w:rPr>
      </w:pPr>
      <w:r w:rsidRPr="00185395">
        <w:rPr>
          <w:rFonts w:eastAsia="Times New Roman" w:cs="Arial"/>
          <w:sz w:val="24"/>
          <w:szCs w:val="24"/>
          <w:lang w:eastAsia="pl-PL"/>
        </w:rPr>
        <w:t xml:space="preserve">Zadanie realizowane będzie w formie zdalnej, z zastrzeżeniem </w:t>
      </w:r>
      <w:r>
        <w:rPr>
          <w:rFonts w:eastAsia="Times New Roman" w:cs="Arial"/>
          <w:sz w:val="24"/>
          <w:szCs w:val="24"/>
          <w:lang w:eastAsia="pl-PL"/>
        </w:rPr>
        <w:t>punktu powyżej</w:t>
      </w:r>
      <w:r w:rsidRPr="00185395">
        <w:rPr>
          <w:rFonts w:eastAsia="Times New Roman" w:cs="Arial"/>
          <w:sz w:val="24"/>
          <w:szCs w:val="24"/>
          <w:lang w:eastAsia="pl-PL"/>
        </w:rPr>
        <w:t>.</w:t>
      </w:r>
    </w:p>
    <w:p w14:paraId="674E47B6" w14:textId="575DD5FA" w:rsidR="00185395" w:rsidRDefault="00185395" w:rsidP="00290631">
      <w:pPr>
        <w:numPr>
          <w:ilvl w:val="0"/>
          <w:numId w:val="20"/>
        </w:numPr>
        <w:spacing w:after="0" w:line="360" w:lineRule="auto"/>
        <w:rPr>
          <w:rFonts w:eastAsia="Times New Roman" w:cs="Arial"/>
          <w:sz w:val="24"/>
          <w:szCs w:val="24"/>
          <w:lang w:eastAsia="pl-PL"/>
        </w:rPr>
      </w:pPr>
      <w:r w:rsidRPr="00185395">
        <w:rPr>
          <w:rFonts w:eastAsia="Times New Roman" w:cs="Arial"/>
          <w:sz w:val="24"/>
          <w:szCs w:val="24"/>
          <w:lang w:eastAsia="pl-PL"/>
        </w:rPr>
        <w:t>Zamawiający, w szczególnie uzasadnionych przypadkach, w porozumieniu z Wykonawcą, zastrzega sobie prawo do wydłużenia bądź skrócenia okresu realizacji Przedmiotu zamówienia</w:t>
      </w:r>
      <w:r w:rsidR="00C435B8">
        <w:rPr>
          <w:rFonts w:eastAsia="Times New Roman" w:cs="Arial"/>
          <w:sz w:val="24"/>
          <w:szCs w:val="24"/>
          <w:lang w:eastAsia="pl-PL"/>
        </w:rPr>
        <w:t>.</w:t>
      </w:r>
    </w:p>
    <w:p w14:paraId="6C1E01A6" w14:textId="7365B193" w:rsidR="003A000E" w:rsidRDefault="003A000E" w:rsidP="00290631">
      <w:pPr>
        <w:pStyle w:val="Akapitzlist"/>
        <w:numPr>
          <w:ilvl w:val="0"/>
          <w:numId w:val="17"/>
        </w:numPr>
        <w:spacing w:line="360" w:lineRule="auto"/>
        <w:rPr>
          <w:rFonts w:ascii="Arial" w:hAnsi="Arial" w:cs="Arial"/>
          <w:b/>
        </w:rPr>
      </w:pPr>
      <w:r>
        <w:rPr>
          <w:rFonts w:ascii="Arial" w:hAnsi="Arial" w:cs="Arial"/>
          <w:b/>
        </w:rPr>
        <w:t>Zadania po stronie Wykonawcy</w:t>
      </w:r>
    </w:p>
    <w:p w14:paraId="1F5A5163" w14:textId="0D7AA93D" w:rsidR="003A000E" w:rsidRPr="003A000E" w:rsidRDefault="003A000E" w:rsidP="00E50E5B">
      <w:pPr>
        <w:pStyle w:val="Akapitzlist"/>
        <w:spacing w:line="360" w:lineRule="auto"/>
        <w:ind w:left="360"/>
        <w:rPr>
          <w:rFonts w:ascii="Arial" w:hAnsi="Arial" w:cs="Arial"/>
        </w:rPr>
      </w:pPr>
      <w:r>
        <w:rPr>
          <w:rFonts w:ascii="Arial" w:hAnsi="Arial" w:cs="Arial"/>
        </w:rPr>
        <w:t>Wykonawca będzie odpowiedzialny za:</w:t>
      </w:r>
    </w:p>
    <w:p w14:paraId="7ABC46FE" w14:textId="77777777" w:rsidR="001408EA" w:rsidRPr="001408EA" w:rsidRDefault="001408EA" w:rsidP="00290631">
      <w:pPr>
        <w:numPr>
          <w:ilvl w:val="0"/>
          <w:numId w:val="21"/>
        </w:numPr>
        <w:spacing w:after="0" w:line="360" w:lineRule="auto"/>
        <w:rPr>
          <w:rFonts w:eastAsia="Times New Roman" w:cs="Arial"/>
          <w:sz w:val="24"/>
          <w:szCs w:val="24"/>
          <w:lang w:eastAsia="pl-PL"/>
        </w:rPr>
      </w:pPr>
      <w:r w:rsidRPr="001408EA">
        <w:rPr>
          <w:rFonts w:eastAsia="Times New Roman" w:cs="Arial"/>
          <w:sz w:val="24"/>
          <w:szCs w:val="24"/>
          <w:lang w:eastAsia="pl-PL"/>
        </w:rPr>
        <w:t>Ukończenie szkolenia przeprowadzonego przez Zamawiającego w zakresie Modelu Dostępnej Szkoły, narzędzi audytowych oraz weryfikacji realizacji standardów dostępności ujętych w Modelu,</w:t>
      </w:r>
    </w:p>
    <w:p w14:paraId="23FC7D94" w14:textId="77777777" w:rsidR="001408EA" w:rsidRPr="001408EA" w:rsidRDefault="001408EA" w:rsidP="00290631">
      <w:pPr>
        <w:numPr>
          <w:ilvl w:val="0"/>
          <w:numId w:val="21"/>
        </w:numPr>
        <w:spacing w:after="0" w:line="360" w:lineRule="auto"/>
        <w:rPr>
          <w:rFonts w:eastAsia="Times New Roman" w:cs="Arial"/>
          <w:sz w:val="24"/>
          <w:szCs w:val="24"/>
          <w:lang w:eastAsia="pl-PL"/>
        </w:rPr>
      </w:pPr>
      <w:r w:rsidRPr="001408EA">
        <w:rPr>
          <w:rFonts w:eastAsia="Times New Roman" w:cs="Arial"/>
          <w:sz w:val="24"/>
          <w:szCs w:val="24"/>
          <w:lang w:eastAsia="pl-PL"/>
        </w:rPr>
        <w:t>Uzyskanie pozytywnego wyniku weryfikacji wiedzy i umiejętności nabytych w ramach szkolenia (pod rygorem niepodpisania umowy na realizację usługi w przypadku negatywnej weryfikacji),</w:t>
      </w:r>
    </w:p>
    <w:p w14:paraId="142FD5D9" w14:textId="181AE503" w:rsidR="001408EA" w:rsidRPr="00E50E5B" w:rsidRDefault="001408EA" w:rsidP="00290631">
      <w:pPr>
        <w:numPr>
          <w:ilvl w:val="0"/>
          <w:numId w:val="21"/>
        </w:numPr>
        <w:spacing w:after="0" w:line="360" w:lineRule="auto"/>
        <w:rPr>
          <w:rFonts w:eastAsia="Times New Roman" w:cs="Arial"/>
          <w:sz w:val="24"/>
          <w:szCs w:val="24"/>
          <w:lang w:eastAsia="pl-PL"/>
        </w:rPr>
      </w:pPr>
      <w:r w:rsidRPr="001408EA">
        <w:rPr>
          <w:rFonts w:eastAsia="Times New Roman" w:cs="Arial"/>
          <w:sz w:val="24"/>
          <w:szCs w:val="24"/>
          <w:lang w:eastAsia="pl-PL"/>
        </w:rPr>
        <w:t>Dokonanie oceny dostępności organów prowadzących i szkół podstawowych w obszarach edukacyjno-społeczno-organizacyjnym pod kątem spełnienia standardów dostępności ujętych w publikacji „Model Dostępnej Szkoły” w oparciu o narzędzia audytowe dostarczone przez Zamawiającego w ramach dwóch naborów grantów realizowanych</w:t>
      </w:r>
      <w:r w:rsidR="00E50E5B">
        <w:rPr>
          <w:rFonts w:eastAsia="Times New Roman" w:cs="Arial"/>
          <w:sz w:val="24"/>
          <w:szCs w:val="24"/>
          <w:lang w:eastAsia="pl-PL"/>
        </w:rPr>
        <w:t xml:space="preserve"> </w:t>
      </w:r>
      <w:r w:rsidRPr="00E50E5B">
        <w:rPr>
          <w:rFonts w:eastAsia="Times New Roman" w:cs="Arial"/>
          <w:sz w:val="24"/>
          <w:szCs w:val="24"/>
          <w:lang w:eastAsia="pl-PL"/>
        </w:rPr>
        <w:t>w ramach projektu „Dostępna szkoła”,</w:t>
      </w:r>
    </w:p>
    <w:p w14:paraId="0A2BAB72" w14:textId="0B1F874D" w:rsidR="001408EA" w:rsidRPr="001408EA" w:rsidRDefault="001408EA" w:rsidP="00290631">
      <w:pPr>
        <w:numPr>
          <w:ilvl w:val="0"/>
          <w:numId w:val="21"/>
        </w:numPr>
        <w:spacing w:after="0" w:line="360" w:lineRule="auto"/>
        <w:rPr>
          <w:rFonts w:eastAsia="Times New Roman" w:cs="Arial"/>
          <w:sz w:val="24"/>
          <w:szCs w:val="24"/>
          <w:lang w:eastAsia="pl-PL"/>
        </w:rPr>
      </w:pPr>
      <w:r w:rsidRPr="001408EA">
        <w:rPr>
          <w:rFonts w:eastAsia="Times New Roman" w:cs="Arial"/>
          <w:sz w:val="24"/>
          <w:szCs w:val="24"/>
          <w:lang w:eastAsia="pl-PL"/>
        </w:rPr>
        <w:t xml:space="preserve">Przygotowanie </w:t>
      </w:r>
      <w:r w:rsidR="00E50E5B">
        <w:rPr>
          <w:rFonts w:eastAsia="Times New Roman" w:cs="Arial"/>
          <w:sz w:val="24"/>
          <w:szCs w:val="24"/>
          <w:lang w:eastAsia="pl-PL"/>
        </w:rPr>
        <w:t xml:space="preserve">raportów poaudytowych z audytów, o których mowa wyżej </w:t>
      </w:r>
      <w:r w:rsidRPr="001408EA">
        <w:rPr>
          <w:rFonts w:eastAsia="Times New Roman" w:cs="Arial"/>
          <w:sz w:val="24"/>
          <w:szCs w:val="24"/>
          <w:lang w:eastAsia="pl-PL"/>
        </w:rPr>
        <w:t>w oparciu o narzędzia audytowe dostarczone przez Zamawiającego,</w:t>
      </w:r>
    </w:p>
    <w:p w14:paraId="563221B5" w14:textId="485CDE13" w:rsidR="003A000E" w:rsidRPr="00185395" w:rsidRDefault="001408EA" w:rsidP="00290631">
      <w:pPr>
        <w:numPr>
          <w:ilvl w:val="0"/>
          <w:numId w:val="21"/>
        </w:numPr>
        <w:spacing w:after="0" w:line="360" w:lineRule="auto"/>
        <w:rPr>
          <w:rFonts w:eastAsia="Times New Roman" w:cs="Arial"/>
          <w:sz w:val="24"/>
          <w:szCs w:val="24"/>
          <w:lang w:eastAsia="pl-PL"/>
        </w:rPr>
      </w:pPr>
      <w:r w:rsidRPr="001408EA">
        <w:rPr>
          <w:rFonts w:eastAsia="Times New Roman" w:cs="Arial"/>
          <w:sz w:val="24"/>
          <w:szCs w:val="24"/>
          <w:lang w:eastAsia="pl-PL"/>
        </w:rPr>
        <w:t>Ścisłą współpracę z Zamawiającym, w tym w zakresie wypełnienia niezbędnej do realizacji Przedmiotu zamówienia dokumentacji, na wzorach dostarczonych przez Zamawiającego.</w:t>
      </w:r>
    </w:p>
    <w:p w14:paraId="3C9389BB" w14:textId="60C031C2" w:rsidR="00E50E5B" w:rsidRDefault="00E50E5B" w:rsidP="00290631">
      <w:pPr>
        <w:pStyle w:val="Akapitzlist"/>
        <w:numPr>
          <w:ilvl w:val="0"/>
          <w:numId w:val="17"/>
        </w:numPr>
        <w:spacing w:line="360" w:lineRule="auto"/>
        <w:rPr>
          <w:rFonts w:ascii="Arial" w:hAnsi="Arial" w:cs="Arial"/>
          <w:b/>
        </w:rPr>
      </w:pPr>
      <w:r>
        <w:rPr>
          <w:rFonts w:ascii="Arial" w:hAnsi="Arial" w:cs="Arial"/>
          <w:b/>
        </w:rPr>
        <w:t>Zadania po stronie Zamawiającego</w:t>
      </w:r>
    </w:p>
    <w:p w14:paraId="0317AF0B" w14:textId="07AC19A5" w:rsidR="00E50E5B" w:rsidRDefault="00E50E5B" w:rsidP="00E50E5B">
      <w:pPr>
        <w:pStyle w:val="Akapitzlist"/>
        <w:spacing w:line="360" w:lineRule="auto"/>
        <w:ind w:left="360"/>
        <w:rPr>
          <w:rFonts w:ascii="Arial" w:hAnsi="Arial" w:cs="Arial"/>
        </w:rPr>
      </w:pPr>
      <w:r>
        <w:rPr>
          <w:rFonts w:ascii="Arial" w:hAnsi="Arial" w:cs="Arial"/>
        </w:rPr>
        <w:t>Zamawiający będzie odpowiedzialny za:</w:t>
      </w:r>
    </w:p>
    <w:p w14:paraId="234A7C09" w14:textId="67350411" w:rsidR="00E50E5B" w:rsidRPr="00E50E5B" w:rsidRDefault="00E50E5B" w:rsidP="00290631">
      <w:pPr>
        <w:pStyle w:val="Akapitzlist"/>
        <w:numPr>
          <w:ilvl w:val="0"/>
          <w:numId w:val="22"/>
        </w:numPr>
        <w:spacing w:line="360" w:lineRule="auto"/>
        <w:rPr>
          <w:rFonts w:ascii="Arial" w:hAnsi="Arial" w:cs="Arial"/>
        </w:rPr>
      </w:pPr>
      <w:r w:rsidRPr="00E50E5B">
        <w:rPr>
          <w:rFonts w:ascii="Arial" w:hAnsi="Arial" w:cs="Arial"/>
        </w:rPr>
        <w:t>Przekazanie Wykonawcy wszelkich niezbędnych informacji oraz wzorów dokumentów, a także udzielenie pomocy w celu należytego wykon</w:t>
      </w:r>
      <w:r w:rsidR="00397915">
        <w:rPr>
          <w:rFonts w:ascii="Arial" w:hAnsi="Arial" w:cs="Arial"/>
        </w:rPr>
        <w:t>ania przez Wykonawcę zamówienia,</w:t>
      </w:r>
    </w:p>
    <w:p w14:paraId="7B8518F7" w14:textId="77777777" w:rsidR="00E50E5B" w:rsidRPr="00E50E5B" w:rsidRDefault="00E50E5B" w:rsidP="00290631">
      <w:pPr>
        <w:pStyle w:val="Akapitzlist"/>
        <w:numPr>
          <w:ilvl w:val="0"/>
          <w:numId w:val="22"/>
        </w:numPr>
        <w:spacing w:line="360" w:lineRule="auto"/>
        <w:rPr>
          <w:rFonts w:ascii="Arial" w:hAnsi="Arial" w:cs="Arial"/>
        </w:rPr>
      </w:pPr>
      <w:r w:rsidRPr="00E50E5B">
        <w:rPr>
          <w:rFonts w:ascii="Arial" w:hAnsi="Arial" w:cs="Arial"/>
        </w:rPr>
        <w:t>Przeprowadzenie szkolenia przeprowadzonego przez Zamawiającego w zakresie Modelu Dostępnej Szkoły, narzędzi audytowych oraz weryfikacji realizacji standardów dostępności ujętych w Modelu,</w:t>
      </w:r>
    </w:p>
    <w:p w14:paraId="3C1BC8AC" w14:textId="6CC6A2E8" w:rsidR="00E50E5B" w:rsidRPr="00E50E5B" w:rsidRDefault="00E50E5B" w:rsidP="00290631">
      <w:pPr>
        <w:pStyle w:val="Akapitzlist"/>
        <w:numPr>
          <w:ilvl w:val="0"/>
          <w:numId w:val="22"/>
        </w:numPr>
        <w:spacing w:line="360" w:lineRule="auto"/>
        <w:rPr>
          <w:rFonts w:ascii="Arial" w:hAnsi="Arial" w:cs="Arial"/>
        </w:rPr>
      </w:pPr>
      <w:r w:rsidRPr="00E50E5B">
        <w:rPr>
          <w:rFonts w:ascii="Arial" w:hAnsi="Arial" w:cs="Arial"/>
        </w:rPr>
        <w:t xml:space="preserve">Przeprowadzenie weryfikacji wiedzy i umiejętności nabytych podczas szkolenia, o którym mowa w punkcie </w:t>
      </w:r>
      <w:r w:rsidR="00397915">
        <w:rPr>
          <w:rFonts w:ascii="Arial" w:hAnsi="Arial" w:cs="Arial"/>
        </w:rPr>
        <w:t>powyżej</w:t>
      </w:r>
      <w:r w:rsidRPr="00E50E5B">
        <w:rPr>
          <w:rFonts w:ascii="Arial" w:hAnsi="Arial" w:cs="Arial"/>
        </w:rPr>
        <w:t>,</w:t>
      </w:r>
    </w:p>
    <w:p w14:paraId="10EE3B97" w14:textId="1F818932" w:rsidR="00E50E5B" w:rsidRDefault="00E50E5B" w:rsidP="00290631">
      <w:pPr>
        <w:pStyle w:val="Akapitzlist"/>
        <w:numPr>
          <w:ilvl w:val="0"/>
          <w:numId w:val="22"/>
        </w:numPr>
        <w:spacing w:line="360" w:lineRule="auto"/>
        <w:rPr>
          <w:rFonts w:ascii="Arial" w:hAnsi="Arial" w:cs="Arial"/>
        </w:rPr>
      </w:pPr>
      <w:r w:rsidRPr="00E50E5B">
        <w:rPr>
          <w:rFonts w:ascii="Arial" w:hAnsi="Arial" w:cs="Arial"/>
        </w:rPr>
        <w:t>Zapewnienie ścisłej współpracy z pozostałym personelem Projektu,</w:t>
      </w:r>
    </w:p>
    <w:p w14:paraId="39672640" w14:textId="5B4A56D5" w:rsidR="00E50E5B" w:rsidRPr="00E50E5B" w:rsidRDefault="00E50E5B" w:rsidP="00290631">
      <w:pPr>
        <w:pStyle w:val="Akapitzlist"/>
        <w:numPr>
          <w:ilvl w:val="0"/>
          <w:numId w:val="22"/>
        </w:numPr>
        <w:spacing w:line="360" w:lineRule="auto"/>
        <w:ind w:left="1211"/>
        <w:rPr>
          <w:rFonts w:ascii="Arial" w:hAnsi="Arial" w:cs="Arial"/>
        </w:rPr>
      </w:pPr>
      <w:r w:rsidRPr="00E50E5B">
        <w:rPr>
          <w:rFonts w:ascii="Arial" w:hAnsi="Arial" w:cs="Arial"/>
        </w:rPr>
        <w:t>Obsług</w:t>
      </w:r>
      <w:r>
        <w:rPr>
          <w:rFonts w:ascii="Arial" w:hAnsi="Arial" w:cs="Arial"/>
        </w:rPr>
        <w:t>ę</w:t>
      </w:r>
      <w:r w:rsidRPr="00E50E5B">
        <w:rPr>
          <w:rFonts w:ascii="Arial" w:hAnsi="Arial" w:cs="Arial"/>
        </w:rPr>
        <w:t xml:space="preserve"> organizacyjno-księgow</w:t>
      </w:r>
      <w:r>
        <w:rPr>
          <w:rFonts w:ascii="Arial" w:hAnsi="Arial" w:cs="Arial"/>
        </w:rPr>
        <w:t>ą</w:t>
      </w:r>
      <w:r w:rsidRPr="00E50E5B">
        <w:rPr>
          <w:rFonts w:ascii="Arial" w:hAnsi="Arial" w:cs="Arial"/>
        </w:rPr>
        <w:t xml:space="preserve"> prowadzonego Projektu.</w:t>
      </w:r>
    </w:p>
    <w:p w14:paraId="6BEFFD1E" w14:textId="1CE4ABE2" w:rsidR="00047AB8" w:rsidRPr="004E615F" w:rsidRDefault="00047AB8" w:rsidP="00290631">
      <w:pPr>
        <w:pStyle w:val="Akapitzlist"/>
        <w:numPr>
          <w:ilvl w:val="0"/>
          <w:numId w:val="2"/>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5E9D8836" w:rsidR="00047AB8" w:rsidRPr="004E615F" w:rsidRDefault="00C435B8" w:rsidP="00E50E5B">
      <w:pPr>
        <w:spacing w:after="0" w:line="360" w:lineRule="auto"/>
        <w:ind w:left="360"/>
        <w:rPr>
          <w:rFonts w:cs="Arial"/>
          <w:sz w:val="24"/>
          <w:szCs w:val="24"/>
        </w:rPr>
      </w:pPr>
      <w:r w:rsidRPr="00C435B8">
        <w:rPr>
          <w:rFonts w:cs="Arial"/>
          <w:sz w:val="24"/>
          <w:szCs w:val="24"/>
        </w:rPr>
        <w:t>73000000-2</w:t>
      </w:r>
      <w:r>
        <w:rPr>
          <w:rFonts w:cs="Arial"/>
          <w:sz w:val="24"/>
          <w:szCs w:val="24"/>
        </w:rPr>
        <w:t xml:space="preserve"> </w:t>
      </w:r>
      <w:r w:rsidRPr="00C435B8">
        <w:rPr>
          <w:rFonts w:cs="Arial"/>
          <w:sz w:val="24"/>
          <w:szCs w:val="24"/>
        </w:rPr>
        <w:t>Usługi badawcze i eksperymentalno-rozwojowe oraz pokrewne usługi doradcze</w:t>
      </w:r>
      <w:r w:rsidR="00047AB8" w:rsidRPr="004E615F">
        <w:rPr>
          <w:rFonts w:cs="Arial"/>
          <w:sz w:val="24"/>
          <w:szCs w:val="24"/>
        </w:rPr>
        <w:t xml:space="preserve"> </w:t>
      </w:r>
    </w:p>
    <w:p w14:paraId="1DE5202D" w14:textId="77777777" w:rsidR="00C435B8" w:rsidRPr="00C435B8" w:rsidRDefault="00C435B8" w:rsidP="00C435B8">
      <w:pPr>
        <w:pStyle w:val="Akapitzlist"/>
        <w:spacing w:line="360" w:lineRule="auto"/>
        <w:ind w:left="360"/>
        <w:rPr>
          <w:rFonts w:ascii="Arial" w:eastAsia="Times New Roman" w:hAnsi="Arial" w:cs="Arial"/>
          <w:b/>
          <w:lang w:eastAsia="pl-PL"/>
        </w:rPr>
      </w:pPr>
    </w:p>
    <w:p w14:paraId="67207D4A" w14:textId="549E772F" w:rsidR="00337708" w:rsidRPr="00C435B8" w:rsidRDefault="00337708" w:rsidP="00290631">
      <w:pPr>
        <w:pStyle w:val="Akapitzlist"/>
        <w:numPr>
          <w:ilvl w:val="0"/>
          <w:numId w:val="2"/>
        </w:numPr>
        <w:spacing w:line="360" w:lineRule="auto"/>
        <w:rPr>
          <w:rFonts w:ascii="Arial" w:eastAsia="Times New Roman" w:hAnsi="Arial" w:cs="Arial"/>
          <w:b/>
          <w:lang w:eastAsia="pl-PL"/>
        </w:rPr>
      </w:pPr>
      <w:r w:rsidRPr="00C435B8">
        <w:rPr>
          <w:rFonts w:ascii="Arial" w:hAnsi="Arial" w:cs="Arial"/>
          <w:b/>
        </w:rPr>
        <w:t>Miejsce realizacji zamówienia</w:t>
      </w:r>
      <w:r w:rsidRPr="004E615F">
        <w:rPr>
          <w:rStyle w:val="Odwoanieprzypisudolnego"/>
          <w:rFonts w:ascii="Arial" w:hAnsi="Arial" w:cs="Arial"/>
          <w:b/>
        </w:rPr>
        <w:footnoteReference w:id="6"/>
      </w:r>
    </w:p>
    <w:p w14:paraId="7F7933AD" w14:textId="3E3C970D" w:rsidR="00943862" w:rsidRDefault="00337708" w:rsidP="00337708">
      <w:pPr>
        <w:spacing w:before="240" w:line="360" w:lineRule="auto"/>
        <w:rPr>
          <w:rFonts w:cs="Arial"/>
          <w:sz w:val="24"/>
          <w:szCs w:val="24"/>
        </w:rPr>
      </w:pPr>
      <w:r w:rsidRPr="004E615F">
        <w:rPr>
          <w:rFonts w:cs="Arial"/>
          <w:sz w:val="24"/>
          <w:szCs w:val="24"/>
        </w:rPr>
        <w:t xml:space="preserve">Województwo: </w:t>
      </w:r>
      <w:r w:rsidR="00D02F9B">
        <w:rPr>
          <w:rFonts w:cs="Arial"/>
          <w:sz w:val="24"/>
          <w:szCs w:val="24"/>
        </w:rPr>
        <w:t>Małopolskie</w:t>
      </w:r>
      <w:r w:rsidR="007F1D03">
        <w:rPr>
          <w:rFonts w:cs="Arial"/>
          <w:sz w:val="24"/>
          <w:szCs w:val="24"/>
        </w:rPr>
        <w:t xml:space="preserve"> </w:t>
      </w:r>
      <w:r w:rsidR="00A463AB">
        <w:rPr>
          <w:rFonts w:cs="Arial"/>
          <w:sz w:val="24"/>
          <w:szCs w:val="24"/>
        </w:rPr>
        <w:t>(</w:t>
      </w:r>
      <w:r w:rsidR="00A463AB" w:rsidRPr="00A463AB">
        <w:rPr>
          <w:rFonts w:cs="Arial"/>
          <w:sz w:val="24"/>
          <w:szCs w:val="24"/>
        </w:rPr>
        <w:t>Gmina Miejska Kraków</w:t>
      </w:r>
      <w:r w:rsidR="007F1D03">
        <w:rPr>
          <w:rFonts w:cs="Arial"/>
          <w:sz w:val="24"/>
          <w:szCs w:val="24"/>
        </w:rPr>
        <w:t xml:space="preserve">) </w:t>
      </w:r>
    </w:p>
    <w:p w14:paraId="6F270924" w14:textId="30BA7506" w:rsidR="006271E5" w:rsidRPr="004E615F" w:rsidRDefault="006271E5" w:rsidP="00290631">
      <w:pPr>
        <w:pStyle w:val="Nagwek1"/>
        <w:numPr>
          <w:ilvl w:val="0"/>
          <w:numId w:val="5"/>
        </w:numPr>
        <w:spacing w:before="240" w:line="360" w:lineRule="auto"/>
        <w:rPr>
          <w:sz w:val="24"/>
          <w:szCs w:val="24"/>
          <w:lang w:eastAsia="pl-PL"/>
        </w:rPr>
      </w:pPr>
      <w:r>
        <w:rPr>
          <w:sz w:val="24"/>
          <w:szCs w:val="24"/>
          <w:lang w:eastAsia="pl-PL"/>
        </w:rPr>
        <w:t>TERMINY</w:t>
      </w:r>
    </w:p>
    <w:p w14:paraId="279A3E96" w14:textId="5121990A" w:rsidR="006271E5" w:rsidRPr="00B14993" w:rsidRDefault="00F76FD8" w:rsidP="00290631">
      <w:pPr>
        <w:pStyle w:val="Nagwek2"/>
        <w:numPr>
          <w:ilvl w:val="0"/>
          <w:numId w:val="6"/>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 xml:space="preserve">Data </w:t>
      </w:r>
      <w:r w:rsidRPr="00B14993">
        <w:rPr>
          <w:rFonts w:ascii="Arial" w:eastAsia="Times New Roman" w:hAnsi="Arial" w:cs="Arial"/>
          <w:b/>
          <w:color w:val="auto"/>
          <w:sz w:val="24"/>
          <w:szCs w:val="24"/>
          <w:lang w:eastAsia="pl-PL"/>
        </w:rPr>
        <w:t>opublikowania</w:t>
      </w:r>
      <w:r w:rsidR="00261824" w:rsidRPr="00B14993">
        <w:rPr>
          <w:rFonts w:ascii="Arial" w:eastAsia="Times New Roman" w:hAnsi="Arial" w:cs="Arial"/>
          <w:b/>
          <w:color w:val="auto"/>
          <w:sz w:val="24"/>
          <w:szCs w:val="24"/>
          <w:lang w:eastAsia="pl-PL"/>
        </w:rPr>
        <w:t xml:space="preserve"> zapytania</w:t>
      </w:r>
      <w:r w:rsidR="006271E5" w:rsidRPr="00B14993">
        <w:rPr>
          <w:rFonts w:ascii="Arial" w:eastAsia="Times New Roman" w:hAnsi="Arial" w:cs="Arial"/>
          <w:b/>
          <w:color w:val="auto"/>
          <w:sz w:val="24"/>
          <w:szCs w:val="24"/>
          <w:lang w:eastAsia="pl-PL"/>
        </w:rPr>
        <w:t xml:space="preserve">: </w:t>
      </w:r>
      <w:r w:rsidR="0039005A">
        <w:rPr>
          <w:rFonts w:ascii="Arial" w:eastAsia="Times New Roman" w:hAnsi="Arial" w:cs="Arial"/>
          <w:color w:val="auto"/>
          <w:sz w:val="24"/>
          <w:szCs w:val="24"/>
          <w:lang w:eastAsia="pl-PL"/>
        </w:rPr>
        <w:t>09.08</w:t>
      </w:r>
      <w:r w:rsidR="006271E5"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37797">
        <w:rPr>
          <w:rFonts w:ascii="Arial" w:eastAsia="Times New Roman" w:hAnsi="Arial" w:cs="Arial"/>
          <w:color w:val="auto"/>
          <w:sz w:val="24"/>
          <w:szCs w:val="24"/>
          <w:lang w:eastAsia="pl-PL"/>
        </w:rPr>
        <w:t>3</w:t>
      </w:r>
      <w:r w:rsidR="006271E5" w:rsidRPr="00B14993">
        <w:rPr>
          <w:rFonts w:ascii="Arial" w:eastAsia="Times New Roman" w:hAnsi="Arial" w:cs="Arial"/>
          <w:color w:val="auto"/>
          <w:sz w:val="24"/>
          <w:szCs w:val="24"/>
          <w:lang w:eastAsia="pl-PL"/>
        </w:rPr>
        <w:t xml:space="preserve"> r.</w:t>
      </w:r>
    </w:p>
    <w:p w14:paraId="4E975060" w14:textId="1ECCB496" w:rsidR="006271E5" w:rsidRPr="00B14993" w:rsidRDefault="006271E5" w:rsidP="00290631">
      <w:pPr>
        <w:pStyle w:val="Nagwek2"/>
        <w:numPr>
          <w:ilvl w:val="0"/>
          <w:numId w:val="6"/>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Planowany termin podpisania umowy</w:t>
      </w:r>
      <w:r w:rsidRPr="00B14993">
        <w:rPr>
          <w:rFonts w:ascii="Arial" w:eastAsia="Times New Roman" w:hAnsi="Arial" w:cs="Arial"/>
          <w:b/>
          <w:color w:val="auto"/>
          <w:sz w:val="24"/>
          <w:szCs w:val="24"/>
          <w:vertAlign w:val="superscript"/>
          <w:lang w:eastAsia="pl-PL"/>
        </w:rPr>
        <w:footnoteReference w:id="7"/>
      </w:r>
      <w:r w:rsidRPr="00B14993">
        <w:rPr>
          <w:rFonts w:ascii="Arial" w:eastAsia="Times New Roman" w:hAnsi="Arial" w:cs="Arial"/>
          <w:b/>
          <w:color w:val="auto"/>
          <w:sz w:val="24"/>
          <w:szCs w:val="24"/>
          <w:lang w:eastAsia="pl-PL"/>
        </w:rPr>
        <w:t xml:space="preserve">: </w:t>
      </w:r>
      <w:r w:rsidR="00637797">
        <w:rPr>
          <w:rFonts w:ascii="Arial" w:eastAsia="Times New Roman" w:hAnsi="Arial" w:cs="Arial"/>
          <w:color w:val="auto"/>
          <w:sz w:val="24"/>
          <w:szCs w:val="24"/>
          <w:lang w:eastAsia="pl-PL"/>
        </w:rPr>
        <w:t>0</w:t>
      </w:r>
      <w:r w:rsidR="0039005A">
        <w:rPr>
          <w:rFonts w:ascii="Arial" w:eastAsia="Times New Roman" w:hAnsi="Arial" w:cs="Arial"/>
          <w:color w:val="auto"/>
          <w:sz w:val="24"/>
          <w:szCs w:val="24"/>
          <w:lang w:eastAsia="pl-PL"/>
        </w:rPr>
        <w:t>8</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3779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130A9827" w14:textId="4B13CAF7" w:rsidR="006271E5" w:rsidRPr="00B14993" w:rsidRDefault="006271E5" w:rsidP="00290631">
      <w:pPr>
        <w:pStyle w:val="Nagwek2"/>
        <w:numPr>
          <w:ilvl w:val="0"/>
          <w:numId w:val="6"/>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 xml:space="preserve">Termin składania ofert: </w:t>
      </w:r>
      <w:r w:rsidR="0039005A">
        <w:rPr>
          <w:rFonts w:ascii="Arial" w:eastAsia="Times New Roman" w:hAnsi="Arial" w:cs="Arial"/>
          <w:color w:val="auto"/>
          <w:sz w:val="24"/>
          <w:szCs w:val="24"/>
          <w:lang w:eastAsia="pl-PL"/>
        </w:rPr>
        <w:t>18</w:t>
      </w:r>
      <w:r w:rsidR="002477F3" w:rsidRPr="00B14993">
        <w:rPr>
          <w:rFonts w:ascii="Arial" w:eastAsia="Times New Roman" w:hAnsi="Arial" w:cs="Arial"/>
          <w:color w:val="auto"/>
          <w:sz w:val="24"/>
          <w:szCs w:val="24"/>
          <w:lang w:eastAsia="pl-PL"/>
        </w:rPr>
        <w:t>.</w:t>
      </w:r>
      <w:r w:rsidR="00B14993" w:rsidRPr="00B14993">
        <w:rPr>
          <w:rFonts w:ascii="Arial" w:eastAsia="Times New Roman" w:hAnsi="Arial" w:cs="Arial"/>
          <w:color w:val="auto"/>
          <w:sz w:val="24"/>
          <w:szCs w:val="24"/>
          <w:lang w:eastAsia="pl-PL"/>
        </w:rPr>
        <w:t>0</w:t>
      </w:r>
      <w:r w:rsidR="0039005A">
        <w:rPr>
          <w:rFonts w:ascii="Arial" w:eastAsia="Times New Roman" w:hAnsi="Arial" w:cs="Arial"/>
          <w:color w:val="auto"/>
          <w:sz w:val="24"/>
          <w:szCs w:val="24"/>
          <w:lang w:eastAsia="pl-PL"/>
        </w:rPr>
        <w:t>8</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3779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2DE8A536" w14:textId="572C6C87" w:rsidR="007F3C47" w:rsidRDefault="007F3C47" w:rsidP="00290631">
      <w:pPr>
        <w:pStyle w:val="Nagwek2"/>
        <w:numPr>
          <w:ilvl w:val="0"/>
          <w:numId w:val="6"/>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5E4C4AD0" w14:textId="77777777" w:rsidR="00D12196" w:rsidRPr="00D12196" w:rsidRDefault="00D12196" w:rsidP="00D12196">
      <w:pPr>
        <w:rPr>
          <w:lang w:eastAsia="pl-PL"/>
        </w:rPr>
      </w:pPr>
    </w:p>
    <w:p w14:paraId="0C623750" w14:textId="5AD66339" w:rsidR="007F3C47" w:rsidRPr="004E615F" w:rsidRDefault="007F3C47" w:rsidP="00290631">
      <w:pPr>
        <w:pStyle w:val="Nagwek1"/>
        <w:numPr>
          <w:ilvl w:val="0"/>
          <w:numId w:val="5"/>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290631">
      <w:pPr>
        <w:pStyle w:val="Nagwek2"/>
        <w:numPr>
          <w:ilvl w:val="0"/>
          <w:numId w:val="7"/>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290631">
      <w:pPr>
        <w:pStyle w:val="Akapitzlist"/>
        <w:numPr>
          <w:ilvl w:val="0"/>
          <w:numId w:val="14"/>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290631">
      <w:pPr>
        <w:pStyle w:val="Akapitzlist"/>
        <w:numPr>
          <w:ilvl w:val="0"/>
          <w:numId w:val="14"/>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290631">
      <w:pPr>
        <w:pStyle w:val="Nagwek2"/>
        <w:numPr>
          <w:ilvl w:val="0"/>
          <w:numId w:val="7"/>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7EFAE0F2" w14:textId="3436017E" w:rsidR="001C5365" w:rsidRPr="001C5365" w:rsidRDefault="001C5365" w:rsidP="00290631">
      <w:pPr>
        <w:pStyle w:val="Akapitzlist"/>
        <w:numPr>
          <w:ilvl w:val="0"/>
          <w:numId w:val="13"/>
        </w:numPr>
        <w:spacing w:line="360" w:lineRule="auto"/>
        <w:rPr>
          <w:rFonts w:ascii="Arial" w:hAnsi="Arial" w:cs="Arial"/>
        </w:rPr>
      </w:pPr>
      <w:r w:rsidRPr="001C5365">
        <w:rPr>
          <w:rFonts w:ascii="Arial" w:hAnsi="Arial" w:cs="Arial"/>
        </w:rPr>
        <w:t>Warunki merytoryczne udziału w zamówieniu - wymagane spełnienie warunków dla każdego/każdej</w:t>
      </w:r>
      <w:r>
        <w:rPr>
          <w:rFonts w:ascii="Arial" w:hAnsi="Arial" w:cs="Arial"/>
        </w:rPr>
        <w:t xml:space="preserve"> </w:t>
      </w:r>
      <w:r w:rsidRPr="001C5365">
        <w:rPr>
          <w:rFonts w:ascii="Arial" w:hAnsi="Arial" w:cs="Arial"/>
        </w:rPr>
        <w:t>z Ekspertów/Ekspertek z osobna:</w:t>
      </w:r>
    </w:p>
    <w:p w14:paraId="5593B8C4" w14:textId="1356671C" w:rsidR="007F3C47" w:rsidRPr="001C5365" w:rsidRDefault="001C5365" w:rsidP="001C5365">
      <w:pPr>
        <w:pStyle w:val="Akapitzlist"/>
        <w:spacing w:line="360" w:lineRule="auto"/>
        <w:ind w:left="360"/>
        <w:rPr>
          <w:rFonts w:ascii="Arial" w:hAnsi="Arial" w:cs="Arial"/>
          <w:b/>
        </w:rPr>
      </w:pPr>
      <w:r w:rsidRPr="001C5365">
        <w:rPr>
          <w:rFonts w:ascii="Arial" w:hAnsi="Arial" w:cs="Arial"/>
          <w:b/>
        </w:rPr>
        <w:t>Warunki 1-3 konieczne do spełnienia łącznie:</w:t>
      </w:r>
    </w:p>
    <w:p w14:paraId="006F08CB" w14:textId="458E05A4" w:rsidR="001C5365" w:rsidRPr="001C5365" w:rsidRDefault="001C5365" w:rsidP="001C5365">
      <w:pPr>
        <w:pStyle w:val="Akapitzlist"/>
        <w:spacing w:line="360" w:lineRule="auto"/>
        <w:ind w:left="360"/>
        <w:rPr>
          <w:rFonts w:ascii="Arial" w:hAnsi="Arial" w:cs="Arial"/>
          <w:u w:val="single"/>
          <w:lang w:eastAsia="pl-PL"/>
        </w:rPr>
      </w:pPr>
      <w:r w:rsidRPr="001C5365">
        <w:rPr>
          <w:rFonts w:ascii="Arial" w:hAnsi="Arial" w:cs="Arial"/>
          <w:b/>
          <w:u w:val="single"/>
          <w:lang w:eastAsia="pl-PL"/>
        </w:rPr>
        <w:t>Warunek 1:</w:t>
      </w:r>
      <w:r w:rsidRPr="001C5365">
        <w:rPr>
          <w:rFonts w:ascii="Arial" w:hAnsi="Arial" w:cs="Arial"/>
          <w:u w:val="single"/>
          <w:lang w:eastAsia="pl-PL"/>
        </w:rPr>
        <w:t xml:space="preserve"> W okresie ostatnich dwudziestu lat posiadanie min. 48-miesięcznego doświadczenia:</w:t>
      </w:r>
    </w:p>
    <w:p w14:paraId="266F3E67" w14:textId="0A71AAB8" w:rsidR="001C5365" w:rsidRDefault="001C5365" w:rsidP="00290631">
      <w:pPr>
        <w:pStyle w:val="Akapitzlist"/>
        <w:numPr>
          <w:ilvl w:val="0"/>
          <w:numId w:val="23"/>
        </w:numPr>
        <w:spacing w:line="360" w:lineRule="auto"/>
        <w:rPr>
          <w:rFonts w:ascii="Arial" w:hAnsi="Arial" w:cs="Arial"/>
          <w:lang w:eastAsia="pl-PL"/>
        </w:rPr>
      </w:pPr>
      <w:r w:rsidRPr="001C5365">
        <w:rPr>
          <w:rFonts w:ascii="Arial" w:hAnsi="Arial" w:cs="Arial"/>
          <w:lang w:eastAsia="pl-PL"/>
        </w:rPr>
        <w:t>w zakresie pracy w placówce oświatowej, w tym w zarządzaniu oświatą lub prowadzeniu zajęć dydaktycznych z uwzględnieniem realizacji sp</w:t>
      </w:r>
      <w:r>
        <w:rPr>
          <w:rFonts w:ascii="Arial" w:hAnsi="Arial" w:cs="Arial"/>
          <w:lang w:eastAsia="pl-PL"/>
        </w:rPr>
        <w:t xml:space="preserve">ecjalnych potrzeb edukacyjnych </w:t>
      </w:r>
    </w:p>
    <w:p w14:paraId="45AF0553" w14:textId="74224814" w:rsidR="001C5365" w:rsidRPr="001C5365" w:rsidRDefault="001C5365" w:rsidP="001C5365">
      <w:pPr>
        <w:spacing w:after="0" w:line="360" w:lineRule="auto"/>
        <w:ind w:left="708"/>
        <w:rPr>
          <w:rFonts w:cs="Arial"/>
          <w:u w:val="single"/>
          <w:lang w:eastAsia="pl-PL"/>
        </w:rPr>
      </w:pPr>
      <w:r w:rsidRPr="001C5365">
        <w:rPr>
          <w:rFonts w:cs="Arial"/>
          <w:u w:val="single"/>
          <w:lang w:eastAsia="pl-PL"/>
        </w:rPr>
        <w:t>lub</w:t>
      </w:r>
    </w:p>
    <w:p w14:paraId="30A2ACD3" w14:textId="7C85D099" w:rsidR="001C5365" w:rsidRPr="001C5365" w:rsidRDefault="001C5365" w:rsidP="00290631">
      <w:pPr>
        <w:pStyle w:val="Akapitzlist"/>
        <w:numPr>
          <w:ilvl w:val="0"/>
          <w:numId w:val="23"/>
        </w:numPr>
        <w:spacing w:line="360" w:lineRule="auto"/>
        <w:rPr>
          <w:rFonts w:ascii="Arial" w:hAnsi="Arial" w:cs="Arial"/>
          <w:lang w:eastAsia="pl-PL"/>
        </w:rPr>
      </w:pPr>
      <w:r w:rsidRPr="001C5365">
        <w:rPr>
          <w:rFonts w:ascii="Arial" w:hAnsi="Arial" w:cs="Arial"/>
          <w:lang w:eastAsia="pl-PL"/>
        </w:rPr>
        <w:t xml:space="preserve">w zakresie pracy naukowej dotyczącej dostępności placówek oświatowych lub przestrzeni publicznej dla osób ze zindywidualizowanymi potrzebami, w tym potrzebami wynikającymi z niepełnosprawności. </w:t>
      </w:r>
    </w:p>
    <w:p w14:paraId="2F4B28C7" w14:textId="34A0717F" w:rsidR="001C5365" w:rsidRDefault="001C5365" w:rsidP="001C5365">
      <w:pPr>
        <w:pStyle w:val="Akapitzlist"/>
        <w:spacing w:line="360" w:lineRule="auto"/>
        <w:ind w:left="360"/>
        <w:rPr>
          <w:rFonts w:ascii="Arial" w:hAnsi="Arial" w:cs="Arial"/>
          <w:u w:val="single"/>
          <w:lang w:eastAsia="pl-PL"/>
        </w:rPr>
      </w:pPr>
      <w:r w:rsidRPr="001C5365">
        <w:rPr>
          <w:rFonts w:ascii="Arial" w:hAnsi="Arial" w:cs="Arial"/>
          <w:b/>
          <w:u w:val="single"/>
          <w:lang w:eastAsia="pl-PL"/>
        </w:rPr>
        <w:t>Warunek 2:</w:t>
      </w:r>
      <w:r w:rsidRPr="001C5365">
        <w:rPr>
          <w:rFonts w:ascii="Arial" w:hAnsi="Arial" w:cs="Arial"/>
          <w:u w:val="single"/>
          <w:lang w:eastAsia="pl-PL"/>
        </w:rPr>
        <w:t xml:space="preserve"> W okresie ostatnich dziesięciu lat przed dniem złożenia oferty:</w:t>
      </w:r>
    </w:p>
    <w:p w14:paraId="421876E4" w14:textId="23ECBC76" w:rsidR="001C5365" w:rsidRPr="001C5365" w:rsidRDefault="001C5365" w:rsidP="00290631">
      <w:pPr>
        <w:pStyle w:val="Akapitzlist"/>
        <w:numPr>
          <w:ilvl w:val="0"/>
          <w:numId w:val="24"/>
        </w:numPr>
        <w:spacing w:line="360" w:lineRule="auto"/>
        <w:rPr>
          <w:rFonts w:ascii="Arial" w:hAnsi="Arial" w:cs="Arial"/>
          <w:u w:val="single"/>
          <w:lang w:eastAsia="pl-PL"/>
        </w:rPr>
      </w:pPr>
      <w:r w:rsidRPr="001C5365">
        <w:rPr>
          <w:rFonts w:ascii="Arial" w:hAnsi="Arial" w:cs="Arial"/>
          <w:lang w:eastAsia="pl-PL"/>
        </w:rPr>
        <w:t>przeprowadzenie co najmniej 3 warsztatów/szkoleń/prelekcji/ seminariów z zakresu funkcjonowania placówek oświatowych/indywidualnych potrzeb edukacyjnych/dostępności przestrzeni publicznej dla osób z indywidualnymi potrzebami, w tym potrzebami wynikającymi z niepełnosprawności,</w:t>
      </w:r>
    </w:p>
    <w:p w14:paraId="4C06B828" w14:textId="0D186DE2" w:rsidR="001C5365" w:rsidRPr="001C5365" w:rsidRDefault="001C5365" w:rsidP="001C5365">
      <w:pPr>
        <w:pStyle w:val="Akapitzlist"/>
        <w:spacing w:line="360" w:lineRule="auto"/>
        <w:ind w:left="1428"/>
        <w:rPr>
          <w:rFonts w:ascii="Arial" w:hAnsi="Arial" w:cs="Arial"/>
          <w:u w:val="single"/>
          <w:lang w:eastAsia="pl-PL"/>
        </w:rPr>
      </w:pPr>
      <w:r w:rsidRPr="001C5365">
        <w:rPr>
          <w:rFonts w:ascii="Arial" w:hAnsi="Arial" w:cs="Arial"/>
          <w:u w:val="single"/>
          <w:lang w:eastAsia="pl-PL"/>
        </w:rPr>
        <w:t>lub</w:t>
      </w:r>
    </w:p>
    <w:p w14:paraId="1A973A87" w14:textId="0A73D5A8" w:rsidR="001C5365" w:rsidRDefault="001C5365" w:rsidP="00290631">
      <w:pPr>
        <w:pStyle w:val="Akapitzlist"/>
        <w:numPr>
          <w:ilvl w:val="0"/>
          <w:numId w:val="24"/>
        </w:numPr>
        <w:spacing w:line="360" w:lineRule="auto"/>
        <w:rPr>
          <w:rFonts w:ascii="Arial" w:hAnsi="Arial" w:cs="Arial"/>
          <w:lang w:eastAsia="pl-PL"/>
        </w:rPr>
      </w:pPr>
      <w:r w:rsidRPr="001C5365">
        <w:rPr>
          <w:rFonts w:ascii="Arial" w:hAnsi="Arial" w:cs="Arial"/>
          <w:lang w:eastAsia="pl-PL"/>
        </w:rPr>
        <w:t>przygotowanie minimum 3 publikacji dotyczących edukacji włączającej w szkole podstawowej/ zarządzania placówką oświatową/dostępności przestrzeni publicznej dla osób z indywidualnymi potrzebami, w tym potrzebami wynikającymi z niepełnosprawności,</w:t>
      </w:r>
    </w:p>
    <w:p w14:paraId="18D84EEC" w14:textId="2A162770" w:rsidR="001C5365" w:rsidRPr="001C5365" w:rsidRDefault="001C5365" w:rsidP="001C5365">
      <w:pPr>
        <w:pStyle w:val="Akapitzlist"/>
        <w:spacing w:line="360" w:lineRule="auto"/>
        <w:ind w:left="1428"/>
        <w:rPr>
          <w:rFonts w:ascii="Arial" w:hAnsi="Arial" w:cs="Arial"/>
          <w:u w:val="single"/>
          <w:lang w:eastAsia="pl-PL"/>
        </w:rPr>
      </w:pPr>
      <w:r w:rsidRPr="001C5365">
        <w:rPr>
          <w:rFonts w:ascii="Arial" w:hAnsi="Arial" w:cs="Arial"/>
          <w:u w:val="single"/>
          <w:lang w:eastAsia="pl-PL"/>
        </w:rPr>
        <w:t>lub</w:t>
      </w:r>
    </w:p>
    <w:p w14:paraId="2F59C444" w14:textId="407267C1" w:rsidR="001C5365" w:rsidRPr="001C5365" w:rsidRDefault="001C5365" w:rsidP="00290631">
      <w:pPr>
        <w:pStyle w:val="Akapitzlist"/>
        <w:numPr>
          <w:ilvl w:val="0"/>
          <w:numId w:val="24"/>
        </w:numPr>
        <w:spacing w:line="360" w:lineRule="auto"/>
        <w:rPr>
          <w:rFonts w:ascii="Arial" w:hAnsi="Arial" w:cs="Arial"/>
          <w:lang w:eastAsia="pl-PL"/>
        </w:rPr>
      </w:pPr>
      <w:r w:rsidRPr="001C5365">
        <w:rPr>
          <w:rFonts w:ascii="Arial" w:hAnsi="Arial" w:cs="Arial"/>
          <w:lang w:eastAsia="pl-PL"/>
        </w:rPr>
        <w:t>przeprowadzenie przynajmniej 3 audytów dostępności/kontroli placówek pod kątem zaspokajania przez placówki edukacyjne specjalnych potrzeb edukacyjnych uczniów.</w:t>
      </w:r>
    </w:p>
    <w:p w14:paraId="74BE646D" w14:textId="7537DEDE" w:rsidR="001C5365" w:rsidRPr="001C5365" w:rsidRDefault="001C5365" w:rsidP="001C5365">
      <w:pPr>
        <w:pStyle w:val="Akapitzlist"/>
        <w:spacing w:line="360" w:lineRule="auto"/>
        <w:ind w:left="360"/>
        <w:rPr>
          <w:rFonts w:ascii="Arial" w:hAnsi="Arial" w:cs="Arial"/>
          <w:u w:val="single"/>
          <w:lang w:eastAsia="pl-PL"/>
        </w:rPr>
      </w:pPr>
      <w:r w:rsidRPr="001C5365">
        <w:rPr>
          <w:rFonts w:ascii="Arial" w:hAnsi="Arial" w:cs="Arial"/>
          <w:b/>
          <w:u w:val="single"/>
          <w:lang w:eastAsia="pl-PL"/>
        </w:rPr>
        <w:t>Warunek 3:</w:t>
      </w:r>
      <w:r w:rsidRPr="001C5365">
        <w:rPr>
          <w:rFonts w:ascii="Arial" w:hAnsi="Arial" w:cs="Arial"/>
          <w:u w:val="single"/>
          <w:lang w:eastAsia="pl-PL"/>
        </w:rPr>
        <w:t xml:space="preserve"> Posiadanie wykształcenia kierunkowego w zakresie pedagogiki, pedagogiki resocjalizacyjnej, pedagogiki specjalnej, w tym obligatoryjnie oligofrenopedagogiki, surdopedagogiki, logopedii oraz terapii pedagogicznej lub pokrewnych, uprawniających do prowadzenia działalności w obszarze tematycznym zamówienia.</w:t>
      </w:r>
    </w:p>
    <w:p w14:paraId="7D0850C3" w14:textId="3A43E29D" w:rsidR="008C451A" w:rsidRPr="008C451A" w:rsidRDefault="00B57628" w:rsidP="00290631">
      <w:pPr>
        <w:pStyle w:val="Akapitzlist"/>
        <w:numPr>
          <w:ilvl w:val="0"/>
          <w:numId w:val="13"/>
        </w:numPr>
        <w:spacing w:line="360" w:lineRule="auto"/>
        <w:rPr>
          <w:rFonts w:ascii="Arial" w:hAnsi="Arial" w:cs="Arial"/>
          <w:lang w:eastAsia="pl-PL"/>
        </w:rPr>
      </w:pPr>
      <w:r w:rsidRPr="008C451A">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r w:rsidR="008C451A">
        <w:rPr>
          <w:rFonts w:ascii="Arial" w:hAnsi="Arial" w:cs="Arial"/>
          <w:lang w:eastAsia="pl-PL"/>
        </w:rPr>
        <w:t xml:space="preserve">, </w:t>
      </w:r>
      <w:r w:rsidR="008C451A" w:rsidRPr="008C451A">
        <w:rPr>
          <w:rFonts w:ascii="Arial" w:hAnsi="Arial" w:cs="Arial"/>
          <w:lang w:eastAsia="pl-PL"/>
        </w:rPr>
        <w:t>CV każdego eksperta/ki realizującego/ej usługę oraz kopie referencji, zaświadczeń potwierdzających doświadczenie (załącznik nr 3) – dla każdego z Ekspertów/ek osobno.</w:t>
      </w:r>
    </w:p>
    <w:p w14:paraId="300088D0" w14:textId="49115E70" w:rsidR="00B57628" w:rsidRPr="00B57628" w:rsidRDefault="00B57628" w:rsidP="008C451A">
      <w:pPr>
        <w:pStyle w:val="Akapitzlist"/>
        <w:spacing w:line="360" w:lineRule="auto"/>
        <w:ind w:left="360"/>
        <w:rPr>
          <w:rFonts w:ascii="Arial" w:hAnsi="Arial" w:cs="Arial"/>
          <w:lang w:eastAsia="pl-PL"/>
        </w:rPr>
      </w:pPr>
    </w:p>
    <w:p w14:paraId="3A5BBEC4" w14:textId="55300ADB" w:rsidR="007F3C47" w:rsidRDefault="007F3C47" w:rsidP="00290631">
      <w:pPr>
        <w:pStyle w:val="Nagwek2"/>
        <w:numPr>
          <w:ilvl w:val="0"/>
          <w:numId w:val="7"/>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61D0CA7C" w14:textId="77777777" w:rsidR="008C451A" w:rsidRPr="008C451A" w:rsidRDefault="008C451A" w:rsidP="00290631">
      <w:pPr>
        <w:pStyle w:val="Akapitzlist"/>
        <w:numPr>
          <w:ilvl w:val="0"/>
          <w:numId w:val="15"/>
        </w:numPr>
        <w:spacing w:line="360" w:lineRule="auto"/>
        <w:rPr>
          <w:rFonts w:ascii="Arial" w:hAnsi="Arial" w:cs="Arial"/>
        </w:rPr>
      </w:pPr>
      <w:r w:rsidRPr="008C451A">
        <w:rPr>
          <w:rFonts w:ascii="Arial" w:hAnsi="Arial" w:cs="Arial"/>
        </w:rPr>
        <w:t>Wykonawca posiada niezbędne zaplecze techniczne gwarantujące rzetelne wykonanie zamówienia.</w:t>
      </w:r>
    </w:p>
    <w:p w14:paraId="2F1D5890" w14:textId="21F4D9BB" w:rsidR="007F3C47" w:rsidRPr="007F3C47" w:rsidRDefault="008C451A" w:rsidP="00290631">
      <w:pPr>
        <w:pStyle w:val="Akapitzlist"/>
        <w:numPr>
          <w:ilvl w:val="0"/>
          <w:numId w:val="15"/>
        </w:numPr>
        <w:spacing w:line="360" w:lineRule="auto"/>
        <w:rPr>
          <w:lang w:eastAsia="pl-PL"/>
        </w:rPr>
      </w:pPr>
      <w:r w:rsidRPr="008C451A">
        <w:rPr>
          <w:rFonts w:ascii="Arial" w:hAnsi="Arial" w:cs="Arial"/>
        </w:rPr>
        <w:t>W celu potwierdzenia spełnienia przez Wykonawcę wskazanego wyżej warunku Zamawiający wymaga złożenia oświadczenia zawartego w treści Formularza ofertowego, stanowiącego Załącznik nr 1 do niniejszego Zapytania ofertowego.</w:t>
      </w:r>
    </w:p>
    <w:p w14:paraId="6CB22963" w14:textId="3B3BF939" w:rsidR="007F3C47" w:rsidRDefault="007F3C47" w:rsidP="00290631">
      <w:pPr>
        <w:pStyle w:val="Nagwek2"/>
        <w:numPr>
          <w:ilvl w:val="0"/>
          <w:numId w:val="7"/>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290631">
      <w:pPr>
        <w:pStyle w:val="Akapitzlist"/>
        <w:numPr>
          <w:ilvl w:val="0"/>
          <w:numId w:val="8"/>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290631">
      <w:pPr>
        <w:pStyle w:val="Akapitzlist"/>
        <w:numPr>
          <w:ilvl w:val="0"/>
          <w:numId w:val="8"/>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290631">
      <w:pPr>
        <w:pStyle w:val="Akapitzlist"/>
        <w:numPr>
          <w:ilvl w:val="0"/>
          <w:numId w:val="9"/>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290631">
      <w:pPr>
        <w:pStyle w:val="Akapitzlist"/>
        <w:numPr>
          <w:ilvl w:val="0"/>
          <w:numId w:val="9"/>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290631">
      <w:pPr>
        <w:pStyle w:val="Akapitzlist"/>
        <w:numPr>
          <w:ilvl w:val="0"/>
          <w:numId w:val="9"/>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290631">
      <w:pPr>
        <w:pStyle w:val="Akapitzlist"/>
        <w:numPr>
          <w:ilvl w:val="0"/>
          <w:numId w:val="9"/>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D29C4C2" w14:textId="77777777" w:rsidR="00254837" w:rsidRDefault="00254837" w:rsidP="00290631">
      <w:pPr>
        <w:pStyle w:val="Akapitzlist"/>
        <w:numPr>
          <w:ilvl w:val="0"/>
          <w:numId w:val="8"/>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566E269C" w14:textId="77777777" w:rsidR="00254837" w:rsidRPr="00C57888" w:rsidRDefault="00254837" w:rsidP="00290631">
      <w:pPr>
        <w:pStyle w:val="Akapitzlist"/>
        <w:numPr>
          <w:ilvl w:val="0"/>
          <w:numId w:val="18"/>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ACC0A3C" w14:textId="77777777" w:rsidR="00254837" w:rsidRPr="00C57888" w:rsidRDefault="00254837" w:rsidP="00290631">
      <w:pPr>
        <w:pStyle w:val="Akapitzlist"/>
        <w:numPr>
          <w:ilvl w:val="0"/>
          <w:numId w:val="18"/>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60B17849" w14:textId="77777777" w:rsidR="00254837" w:rsidRPr="00C57888" w:rsidRDefault="00254837" w:rsidP="00290631">
      <w:pPr>
        <w:pStyle w:val="Akapitzlist"/>
        <w:numPr>
          <w:ilvl w:val="0"/>
          <w:numId w:val="18"/>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13607638" w14:textId="77777777" w:rsidR="00254837" w:rsidRPr="00C57888" w:rsidRDefault="00254837" w:rsidP="00290631">
      <w:pPr>
        <w:pStyle w:val="Akapitzlist"/>
        <w:numPr>
          <w:ilvl w:val="0"/>
          <w:numId w:val="18"/>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6A3F2D2" w14:textId="77777777" w:rsidR="00254837" w:rsidRDefault="00254837" w:rsidP="00290631">
      <w:pPr>
        <w:pStyle w:val="Akapitzlist"/>
        <w:numPr>
          <w:ilvl w:val="0"/>
          <w:numId w:val="18"/>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3150A27A" w:rsidR="00E46ADE" w:rsidRDefault="008C451A" w:rsidP="00290631">
      <w:pPr>
        <w:pStyle w:val="Akapitzlist"/>
        <w:numPr>
          <w:ilvl w:val="0"/>
          <w:numId w:val="8"/>
        </w:numPr>
        <w:spacing w:line="360" w:lineRule="auto"/>
        <w:rPr>
          <w:rFonts w:ascii="Arial" w:hAnsi="Arial" w:cs="Arial"/>
          <w:lang w:eastAsia="pl-PL"/>
        </w:rPr>
      </w:pPr>
      <w:r w:rsidRPr="008C451A">
        <w:rPr>
          <w:rFonts w:ascii="Arial" w:hAnsi="Arial" w:cs="Arial"/>
          <w:lang w:eastAsia="pl-PL"/>
        </w:rPr>
        <w:t>Łączne obciążenia Eksperta wynikające z zaangażowania zawodowego w realizację wszystkich projektów finansowanych z funduszy strukturalnych i Funduszu Społecznego oraz działań finansowanych z innych źródeł, w tym środków własnych Zamawiającego i innych podmiotów, nie przekracza i nie przekroczy w okresie obowiązywania umowy na realizację zamówienia 276 godz. miesięcznie (zgodnie z Wytycznymi w zakresie kwalifikowalności wydatków w ramach Europejskiego Funduszu Rozwoju Regionalnego, Europejskiego Funduszu Społecznego oraz Funduszu Spójności na lata 2014-2020). W przypadku zmiany liczby godzin maksymalnego obciążenia, o którym mowa powyżej, Eksperci zobowiązują się do przestrzegania aktua</w:t>
      </w:r>
      <w:r>
        <w:rPr>
          <w:rFonts w:ascii="Arial" w:hAnsi="Arial" w:cs="Arial"/>
          <w:lang w:eastAsia="pl-PL"/>
        </w:rPr>
        <w:t>lnych Wytycznych w tym zakresie</w:t>
      </w:r>
      <w:r w:rsidR="00254837" w:rsidRPr="00B02FC8">
        <w:rPr>
          <w:rFonts w:ascii="Arial" w:hAnsi="Arial" w:cs="Arial"/>
          <w:lang w:eastAsia="pl-PL"/>
        </w:rPr>
        <w:t>.</w:t>
      </w:r>
    </w:p>
    <w:p w14:paraId="7D75E022" w14:textId="1054CB2D" w:rsidR="008C451A" w:rsidRDefault="008C451A" w:rsidP="00290631">
      <w:pPr>
        <w:pStyle w:val="Akapitzlist"/>
        <w:numPr>
          <w:ilvl w:val="0"/>
          <w:numId w:val="8"/>
        </w:numPr>
        <w:spacing w:line="360" w:lineRule="auto"/>
        <w:rPr>
          <w:rFonts w:ascii="Arial" w:hAnsi="Arial" w:cs="Arial"/>
          <w:lang w:eastAsia="pl-PL"/>
        </w:rPr>
      </w:pPr>
      <w:r w:rsidRPr="008C451A">
        <w:rPr>
          <w:rFonts w:ascii="Arial" w:hAnsi="Arial" w:cs="Arial"/>
          <w:lang w:eastAsia="pl-PL"/>
        </w:rPr>
        <w:t xml:space="preserve">W przypadku zaistnienia faktu zatrudnienia Wykonawcy/Eksperta/Ekspertki na podstawie stosunku pracy w instytucji uczestniczącej w realizacji Programu Operacyjnego, rozumianej jako Instytucja Pośrednicząca bądź Instytucja Zarządzająca, fakt tegoż zatrudnienia nie będzie generował określonej w aktualnych zapisach dokumentu </w:t>
      </w:r>
      <w:r w:rsidRPr="008C451A">
        <w:rPr>
          <w:rFonts w:ascii="Arial" w:hAnsi="Arial" w:cs="Arial"/>
          <w:bCs/>
          <w:i/>
          <w:lang w:eastAsia="pl-PL"/>
        </w:rPr>
        <w:t>Wytyczne w zakresie kwalifikowalno</w:t>
      </w:r>
      <w:r w:rsidRPr="008C451A">
        <w:rPr>
          <w:rFonts w:ascii="Arial" w:hAnsi="Arial" w:cs="Arial"/>
          <w:i/>
          <w:lang w:eastAsia="pl-PL"/>
        </w:rPr>
        <w:t>ś</w:t>
      </w:r>
      <w:r w:rsidRPr="008C451A">
        <w:rPr>
          <w:rFonts w:ascii="Arial" w:hAnsi="Arial" w:cs="Arial"/>
          <w:bCs/>
          <w:i/>
          <w:lang w:eastAsia="pl-PL"/>
        </w:rPr>
        <w:t>ci wydatków w ramach Europejskiego Funduszu Rozwoju Regionalnego, Europejskiego Funduszu Społecznego oraz Funduszu Spójno</w:t>
      </w:r>
      <w:r w:rsidRPr="008C451A">
        <w:rPr>
          <w:rFonts w:ascii="Arial" w:hAnsi="Arial" w:cs="Arial"/>
          <w:i/>
          <w:lang w:eastAsia="pl-PL"/>
        </w:rPr>
        <w:t>ś</w:t>
      </w:r>
      <w:r w:rsidRPr="008C451A">
        <w:rPr>
          <w:rFonts w:ascii="Arial" w:hAnsi="Arial" w:cs="Arial"/>
          <w:bCs/>
          <w:i/>
          <w:lang w:eastAsia="pl-PL"/>
        </w:rPr>
        <w:t>ci na lata 2014-2020</w:t>
      </w:r>
      <w:r w:rsidRPr="008C451A">
        <w:rPr>
          <w:rFonts w:ascii="Arial" w:hAnsi="Arial" w:cs="Arial"/>
          <w:lang w:eastAsia="pl-PL"/>
        </w:rPr>
        <w:t xml:space="preserve"> sytuacji konfliktu interesów i podwójnego finansowania</w:t>
      </w:r>
    </w:p>
    <w:p w14:paraId="153511F5" w14:textId="470640D5" w:rsidR="008C451A" w:rsidRPr="00B02FC8" w:rsidRDefault="008C451A" w:rsidP="00290631">
      <w:pPr>
        <w:pStyle w:val="Akapitzlist"/>
        <w:numPr>
          <w:ilvl w:val="0"/>
          <w:numId w:val="8"/>
        </w:numPr>
        <w:spacing w:line="360" w:lineRule="auto"/>
        <w:rPr>
          <w:rFonts w:ascii="Arial" w:hAnsi="Arial" w:cs="Arial"/>
          <w:lang w:eastAsia="pl-PL"/>
        </w:rPr>
      </w:pPr>
      <w:r w:rsidRPr="008C451A">
        <w:rPr>
          <w:rFonts w:ascii="Arial" w:hAnsi="Arial" w:cs="Arial"/>
          <w:lang w:eastAsia="pl-PL"/>
        </w:rPr>
        <w:t>W celu potwierdzenia spełnienia przez Wykonawcę wskazanych wyżej warunków Zamawiający wymaga złożenia oświadczeń zawartych w treści Formularza ofertowego, stanowiącego Załącznik nr 1 do niniejszego Zapytania ofertowego</w:t>
      </w:r>
      <w:r w:rsidR="007C566D">
        <w:rPr>
          <w:rFonts w:ascii="Arial" w:hAnsi="Arial" w:cs="Arial"/>
          <w:lang w:eastAsia="pl-PL"/>
        </w:rPr>
        <w:t xml:space="preserve"> oraz dołączenia do oferty załączników nr 2, 4 i 5.</w:t>
      </w:r>
    </w:p>
    <w:p w14:paraId="70FA1A7B" w14:textId="3EE0DD48" w:rsidR="007F3C47" w:rsidRDefault="007F3C47" w:rsidP="00290631">
      <w:pPr>
        <w:pStyle w:val="Nagwek2"/>
        <w:numPr>
          <w:ilvl w:val="0"/>
          <w:numId w:val="7"/>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A43640F" w:rsidR="007F3C47" w:rsidRPr="00E46ADE" w:rsidRDefault="00B02FC8" w:rsidP="00290631">
      <w:pPr>
        <w:pStyle w:val="Akapitzlist"/>
        <w:numPr>
          <w:ilvl w:val="0"/>
          <w:numId w:val="16"/>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00D058D6">
        <w:rPr>
          <w:rFonts w:ascii="Arial" w:eastAsia="Times New Roman" w:hAnsi="Arial" w:cs="Arial"/>
          <w:lang w:eastAsia="pl-PL"/>
        </w:rPr>
        <w:t xml:space="preserve"> zamówienia (nie dotyczy osób fizycznych nie prowadzących działalności gospodarczej).</w:t>
      </w:r>
    </w:p>
    <w:p w14:paraId="7CB888A7" w14:textId="081FC55B" w:rsidR="00E46ADE" w:rsidRPr="00E46ADE" w:rsidRDefault="00E46ADE" w:rsidP="00290631">
      <w:pPr>
        <w:pStyle w:val="Akapitzlist"/>
        <w:numPr>
          <w:ilvl w:val="0"/>
          <w:numId w:val="16"/>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290631">
      <w:pPr>
        <w:pStyle w:val="Nagwek2"/>
        <w:numPr>
          <w:ilvl w:val="0"/>
          <w:numId w:val="7"/>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290631">
      <w:pPr>
        <w:pStyle w:val="Akapitzlist"/>
        <w:numPr>
          <w:ilvl w:val="0"/>
          <w:numId w:val="11"/>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290631">
      <w:pPr>
        <w:pStyle w:val="Akapitzlist"/>
        <w:numPr>
          <w:ilvl w:val="0"/>
          <w:numId w:val="11"/>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290631">
      <w:pPr>
        <w:pStyle w:val="Akapitzlist"/>
        <w:numPr>
          <w:ilvl w:val="0"/>
          <w:numId w:val="11"/>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2C311DA9" w:rsidR="00C514A5" w:rsidRDefault="00C514A5" w:rsidP="00290631">
      <w:pPr>
        <w:pStyle w:val="Akapitzlist"/>
        <w:numPr>
          <w:ilvl w:val="0"/>
          <w:numId w:val="11"/>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734BA645" w14:textId="467FD656" w:rsidR="00EA1EC9" w:rsidRPr="008510FA" w:rsidRDefault="00EA1EC9" w:rsidP="00290631">
      <w:pPr>
        <w:pStyle w:val="Akapitzlist"/>
        <w:numPr>
          <w:ilvl w:val="0"/>
          <w:numId w:val="11"/>
        </w:numPr>
        <w:spacing w:line="360" w:lineRule="auto"/>
        <w:rPr>
          <w:rFonts w:ascii="Arial" w:hAnsi="Arial" w:cs="Arial"/>
          <w:b/>
          <w:u w:val="single"/>
          <w:lang w:eastAsia="pl-PL"/>
        </w:rPr>
      </w:pPr>
      <w:r w:rsidRPr="008510FA">
        <w:rPr>
          <w:rFonts w:ascii="Arial" w:hAnsi="Arial" w:cs="Arial"/>
          <w:b/>
          <w:u w:val="single"/>
          <w:lang w:eastAsia="pl-PL"/>
        </w:rPr>
        <w:t>Załączniki do oferty powinny zostać wypełnione dla każdego z Ekspertów/Ekspertek z osobna.</w:t>
      </w:r>
    </w:p>
    <w:p w14:paraId="2D251DE9" w14:textId="77777777" w:rsidR="00C514A5" w:rsidRPr="00177080" w:rsidRDefault="00C514A5" w:rsidP="00290631">
      <w:pPr>
        <w:pStyle w:val="Akapitzlist"/>
        <w:numPr>
          <w:ilvl w:val="0"/>
          <w:numId w:val="11"/>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290631">
      <w:pPr>
        <w:pStyle w:val="Akapitzlist"/>
        <w:numPr>
          <w:ilvl w:val="0"/>
          <w:numId w:val="11"/>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290631">
      <w:pPr>
        <w:pStyle w:val="Akapitzlist"/>
        <w:numPr>
          <w:ilvl w:val="0"/>
          <w:numId w:val="11"/>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290631">
      <w:pPr>
        <w:pStyle w:val="Akapitzlist"/>
        <w:numPr>
          <w:ilvl w:val="0"/>
          <w:numId w:val="11"/>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290631">
      <w:pPr>
        <w:pStyle w:val="Akapitzlist"/>
        <w:numPr>
          <w:ilvl w:val="0"/>
          <w:numId w:val="11"/>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56021C7A" w:rsidR="00C514A5" w:rsidRDefault="00C514A5" w:rsidP="00290631">
      <w:pPr>
        <w:pStyle w:val="Akapitzlist"/>
        <w:numPr>
          <w:ilvl w:val="0"/>
          <w:numId w:val="12"/>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2A0B4C83" w14:textId="24E48FCF" w:rsidR="00B049D0" w:rsidRDefault="00B049D0" w:rsidP="00290631">
      <w:pPr>
        <w:pStyle w:val="Akapitzlist"/>
        <w:numPr>
          <w:ilvl w:val="0"/>
          <w:numId w:val="12"/>
        </w:numPr>
        <w:spacing w:line="360" w:lineRule="auto"/>
        <w:rPr>
          <w:rFonts w:ascii="Arial" w:hAnsi="Arial" w:cs="Arial"/>
          <w:lang w:eastAsia="pl-PL"/>
        </w:rPr>
      </w:pPr>
      <w:r w:rsidRPr="00B049D0">
        <w:rPr>
          <w:rFonts w:ascii="Arial" w:hAnsi="Arial" w:cs="Arial"/>
          <w:lang w:eastAsia="pl-PL"/>
        </w:rPr>
        <w:t>Oświadczenie o braku powiązań kapitałowych lub osobowych oraz braku przesłanek wykluczenia z możliwości udzielenia wsparcia</w:t>
      </w:r>
      <w:r>
        <w:rPr>
          <w:rFonts w:ascii="Arial" w:hAnsi="Arial" w:cs="Arial"/>
          <w:lang w:eastAsia="pl-PL"/>
        </w:rPr>
        <w:t xml:space="preserve"> </w:t>
      </w:r>
      <w:r w:rsidRPr="00B049D0">
        <w:rPr>
          <w:rFonts w:ascii="Arial" w:hAnsi="Arial" w:cs="Arial"/>
          <w:lang w:eastAsia="pl-PL"/>
        </w:rPr>
        <w:t>(stanowiąc</w:t>
      </w:r>
      <w:r>
        <w:rPr>
          <w:rFonts w:ascii="Arial" w:hAnsi="Arial" w:cs="Arial"/>
          <w:lang w:eastAsia="pl-PL"/>
        </w:rPr>
        <w:t>e</w:t>
      </w:r>
      <w:r w:rsidRPr="00B049D0">
        <w:rPr>
          <w:rFonts w:ascii="Arial" w:hAnsi="Arial" w:cs="Arial"/>
          <w:lang w:eastAsia="pl-PL"/>
        </w:rPr>
        <w:t xml:space="preserve"> zał. nr 1 do zapytania ofertowego)</w:t>
      </w:r>
    </w:p>
    <w:p w14:paraId="71027676" w14:textId="7AD2ACEE" w:rsidR="00B049D0" w:rsidRDefault="001F7229" w:rsidP="00290631">
      <w:pPr>
        <w:pStyle w:val="Akapitzlist"/>
        <w:numPr>
          <w:ilvl w:val="0"/>
          <w:numId w:val="12"/>
        </w:numPr>
        <w:spacing w:line="360" w:lineRule="auto"/>
        <w:rPr>
          <w:rFonts w:ascii="Arial" w:hAnsi="Arial" w:cs="Arial"/>
          <w:lang w:eastAsia="pl-PL"/>
        </w:rPr>
      </w:pPr>
      <w:r>
        <w:rPr>
          <w:rFonts w:ascii="Arial" w:hAnsi="Arial" w:cs="Arial"/>
          <w:lang w:eastAsia="pl-PL"/>
        </w:rPr>
        <w:t>CV,</w:t>
      </w:r>
      <w:r w:rsidR="00B049D0" w:rsidRPr="00B049D0">
        <w:rPr>
          <w:rFonts w:ascii="Arial" w:hAnsi="Arial" w:cs="Arial"/>
          <w:lang w:eastAsia="pl-PL"/>
        </w:rPr>
        <w:t xml:space="preserve"> w którym zawarty będzie opis doświadczenia</w:t>
      </w:r>
      <w:r>
        <w:rPr>
          <w:rFonts w:ascii="Arial" w:hAnsi="Arial" w:cs="Arial"/>
          <w:lang w:eastAsia="pl-PL"/>
        </w:rPr>
        <w:t xml:space="preserve"> wraz z kopiami niezbędnych dokumentów (referencji, zaświadczeń itp.)</w:t>
      </w:r>
      <w:r w:rsidR="00B049D0">
        <w:rPr>
          <w:rFonts w:ascii="Arial" w:hAnsi="Arial" w:cs="Arial"/>
          <w:lang w:eastAsia="pl-PL"/>
        </w:rPr>
        <w:t xml:space="preserve"> </w:t>
      </w:r>
      <w:r>
        <w:rPr>
          <w:rFonts w:ascii="Arial" w:hAnsi="Arial" w:cs="Arial"/>
          <w:lang w:eastAsia="pl-PL"/>
        </w:rPr>
        <w:t>potwierdzające opisane w CV doświadczenie</w:t>
      </w:r>
      <w:r w:rsidR="00B049D0">
        <w:rPr>
          <w:rFonts w:ascii="Arial" w:hAnsi="Arial" w:cs="Arial"/>
          <w:lang w:eastAsia="pl-PL"/>
        </w:rPr>
        <w:t xml:space="preserve"> (zgodnie z wzorem stanowiącym</w:t>
      </w:r>
      <w:r w:rsidR="00B049D0" w:rsidRPr="00B049D0">
        <w:rPr>
          <w:rFonts w:ascii="Arial" w:hAnsi="Arial" w:cs="Arial"/>
          <w:lang w:eastAsia="pl-PL"/>
        </w:rPr>
        <w:t xml:space="preserve"> zał. nr </w:t>
      </w:r>
      <w:r w:rsidR="00B049D0">
        <w:rPr>
          <w:rFonts w:ascii="Arial" w:hAnsi="Arial" w:cs="Arial"/>
          <w:lang w:eastAsia="pl-PL"/>
        </w:rPr>
        <w:t>3</w:t>
      </w:r>
      <w:r w:rsidR="00B049D0" w:rsidRPr="00B049D0">
        <w:rPr>
          <w:rFonts w:ascii="Arial" w:hAnsi="Arial" w:cs="Arial"/>
          <w:lang w:eastAsia="pl-PL"/>
        </w:rPr>
        <w:t xml:space="preserve"> do zapytania ofertowego)</w:t>
      </w:r>
    </w:p>
    <w:p w14:paraId="6F6DC872" w14:textId="14733325" w:rsidR="00B049D0" w:rsidRDefault="001F7229" w:rsidP="00290631">
      <w:pPr>
        <w:pStyle w:val="Akapitzlist"/>
        <w:numPr>
          <w:ilvl w:val="0"/>
          <w:numId w:val="12"/>
        </w:numPr>
        <w:spacing w:line="360" w:lineRule="auto"/>
        <w:rPr>
          <w:rFonts w:ascii="Arial" w:hAnsi="Arial" w:cs="Arial"/>
          <w:lang w:eastAsia="pl-PL"/>
        </w:rPr>
      </w:pPr>
      <w:r>
        <w:rPr>
          <w:rFonts w:ascii="Arial" w:hAnsi="Arial" w:cs="Arial"/>
          <w:lang w:eastAsia="pl-PL"/>
        </w:rPr>
        <w:t>O</w:t>
      </w:r>
      <w:r w:rsidR="00B049D0" w:rsidRPr="00B049D0">
        <w:rPr>
          <w:rFonts w:ascii="Arial" w:hAnsi="Arial" w:cs="Arial"/>
          <w:lang w:eastAsia="pl-PL"/>
        </w:rPr>
        <w:t>świadczenie o łącznym zaangażowaniu</w:t>
      </w:r>
      <w:r w:rsidR="00B049D0">
        <w:rPr>
          <w:rFonts w:ascii="Arial" w:hAnsi="Arial" w:cs="Arial"/>
          <w:lang w:eastAsia="pl-PL"/>
        </w:rPr>
        <w:t xml:space="preserve"> </w:t>
      </w:r>
      <w:r w:rsidR="00B049D0" w:rsidRPr="00B049D0">
        <w:rPr>
          <w:rFonts w:ascii="Arial" w:hAnsi="Arial" w:cs="Arial"/>
          <w:lang w:eastAsia="pl-PL"/>
        </w:rPr>
        <w:t xml:space="preserve">(stanowiące zał. nr </w:t>
      </w:r>
      <w:r w:rsidR="00B049D0">
        <w:rPr>
          <w:rFonts w:ascii="Arial" w:hAnsi="Arial" w:cs="Arial"/>
          <w:lang w:eastAsia="pl-PL"/>
        </w:rPr>
        <w:t>4</w:t>
      </w:r>
      <w:r w:rsidR="00B049D0" w:rsidRPr="00B049D0">
        <w:rPr>
          <w:rFonts w:ascii="Arial" w:hAnsi="Arial" w:cs="Arial"/>
          <w:lang w:eastAsia="pl-PL"/>
        </w:rPr>
        <w:t xml:space="preserve"> do zapytania ofertowego)</w:t>
      </w:r>
    </w:p>
    <w:p w14:paraId="11699F23" w14:textId="518592DB" w:rsidR="00B049D0" w:rsidRDefault="001F7229" w:rsidP="00290631">
      <w:pPr>
        <w:pStyle w:val="Akapitzlist"/>
        <w:numPr>
          <w:ilvl w:val="0"/>
          <w:numId w:val="12"/>
        </w:numPr>
        <w:spacing w:line="360" w:lineRule="auto"/>
        <w:rPr>
          <w:rFonts w:ascii="Arial" w:hAnsi="Arial" w:cs="Arial"/>
          <w:lang w:eastAsia="pl-PL"/>
        </w:rPr>
      </w:pPr>
      <w:r>
        <w:rPr>
          <w:rFonts w:ascii="Arial" w:hAnsi="Arial" w:cs="Arial"/>
          <w:lang w:eastAsia="pl-PL"/>
        </w:rPr>
        <w:t>O</w:t>
      </w:r>
      <w:r w:rsidR="00B049D0" w:rsidRPr="00B049D0">
        <w:rPr>
          <w:rFonts w:ascii="Arial" w:hAnsi="Arial" w:cs="Arial"/>
          <w:lang w:eastAsia="pl-PL"/>
        </w:rPr>
        <w:t>świadczenie o braku konfliktu interesów</w:t>
      </w:r>
      <w:r w:rsidR="00B049D0">
        <w:rPr>
          <w:rFonts w:ascii="Arial" w:hAnsi="Arial" w:cs="Arial"/>
          <w:lang w:eastAsia="pl-PL"/>
        </w:rPr>
        <w:t xml:space="preserve"> </w:t>
      </w:r>
      <w:r w:rsidR="00B049D0" w:rsidRPr="00B049D0">
        <w:rPr>
          <w:rFonts w:ascii="Arial" w:hAnsi="Arial" w:cs="Arial"/>
          <w:lang w:eastAsia="pl-PL"/>
        </w:rPr>
        <w:t xml:space="preserve">(stanowiące zał. nr </w:t>
      </w:r>
      <w:r w:rsidR="00B049D0">
        <w:rPr>
          <w:rFonts w:ascii="Arial" w:hAnsi="Arial" w:cs="Arial"/>
          <w:lang w:eastAsia="pl-PL"/>
        </w:rPr>
        <w:t>5</w:t>
      </w:r>
      <w:r w:rsidR="00B049D0" w:rsidRPr="00B049D0">
        <w:rPr>
          <w:rFonts w:ascii="Arial" w:hAnsi="Arial" w:cs="Arial"/>
          <w:lang w:eastAsia="pl-PL"/>
        </w:rPr>
        <w:t xml:space="preserve"> do zapytania ofertowego)</w:t>
      </w:r>
    </w:p>
    <w:p w14:paraId="0CFB9DF2" w14:textId="49D767D3" w:rsidR="00C514A5" w:rsidRDefault="0063245F" w:rsidP="00290631">
      <w:pPr>
        <w:pStyle w:val="Akapitzlist"/>
        <w:numPr>
          <w:ilvl w:val="0"/>
          <w:numId w:val="12"/>
        </w:numPr>
        <w:spacing w:line="360" w:lineRule="auto"/>
        <w:rPr>
          <w:rFonts w:ascii="Arial" w:hAnsi="Arial" w:cs="Arial"/>
          <w:lang w:eastAsia="pl-PL"/>
        </w:rPr>
      </w:pPr>
      <w:r w:rsidRPr="0063245F">
        <w:rPr>
          <w:rFonts w:ascii="Arial" w:hAnsi="Arial" w:cs="Arial"/>
          <w:lang w:eastAsia="pl-PL"/>
        </w:rPr>
        <w:t xml:space="preserve">Obowiązek informacyjny RODO (stanowiący zał. nr </w:t>
      </w:r>
      <w:r w:rsidR="00B049D0">
        <w:rPr>
          <w:rFonts w:ascii="Arial" w:hAnsi="Arial" w:cs="Arial"/>
          <w:lang w:eastAsia="pl-PL"/>
        </w:rPr>
        <w:t>6</w:t>
      </w:r>
      <w:r w:rsidRPr="0063245F">
        <w:rPr>
          <w:rFonts w:ascii="Arial" w:hAnsi="Arial" w:cs="Arial"/>
          <w:lang w:eastAsia="pl-PL"/>
        </w:rPr>
        <w:t xml:space="preserve"> do zapytania ofertowego).</w:t>
      </w:r>
    </w:p>
    <w:p w14:paraId="3D0756EA" w14:textId="6AE7FCCB" w:rsidR="00C514A5" w:rsidRPr="0063245F" w:rsidRDefault="0063245F" w:rsidP="00290631">
      <w:pPr>
        <w:pStyle w:val="Akapitzlist"/>
        <w:numPr>
          <w:ilvl w:val="0"/>
          <w:numId w:val="12"/>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3DB2D8FA" w:rsidR="00DA0E70" w:rsidRDefault="00DA2D33" w:rsidP="00290631">
      <w:pPr>
        <w:pStyle w:val="Akapitzlist"/>
        <w:numPr>
          <w:ilvl w:val="0"/>
          <w:numId w:val="11"/>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w:t>
      </w:r>
      <w:r w:rsidR="00EA1EC9">
        <w:rPr>
          <w:rFonts w:ascii="Arial" w:hAnsi="Arial" w:cs="Arial"/>
          <w:lang w:eastAsia="pl-PL"/>
        </w:rPr>
        <w:t xml:space="preserve">ożeniem oferty ponosi Wykonawca, </w:t>
      </w:r>
      <w:r w:rsidR="00EA1EC9" w:rsidRPr="00EA1EC9">
        <w:rPr>
          <w:rFonts w:ascii="Arial" w:hAnsi="Arial" w:cs="Arial"/>
          <w:lang w:eastAsia="pl-PL"/>
        </w:rPr>
        <w:t>niezależnie od wyniku postępowania.</w:t>
      </w:r>
    </w:p>
    <w:p w14:paraId="113AC79D" w14:textId="69CD1C96" w:rsidR="00EA1EC9" w:rsidRPr="00EA1EC9" w:rsidRDefault="00EA1EC9" w:rsidP="00290631">
      <w:pPr>
        <w:pStyle w:val="Akapitzlist"/>
        <w:numPr>
          <w:ilvl w:val="0"/>
          <w:numId w:val="11"/>
        </w:numPr>
        <w:spacing w:line="360" w:lineRule="auto"/>
        <w:rPr>
          <w:rFonts w:ascii="Arial" w:hAnsi="Arial" w:cs="Arial"/>
          <w:b/>
          <w:lang w:eastAsia="pl-PL"/>
        </w:rPr>
      </w:pPr>
      <w:r w:rsidRPr="00EA1EC9">
        <w:rPr>
          <w:rFonts w:ascii="Arial" w:hAnsi="Arial" w:cs="Arial"/>
          <w:lang w:eastAsia="pl-PL"/>
        </w:rPr>
        <w:t xml:space="preserve"> Kwota określona w odpowiedzi na zapytanie ofertowe (koszt przeprowadzenia jednego audytu) jest </w:t>
      </w:r>
      <w:r w:rsidRPr="00EA1EC9">
        <w:rPr>
          <w:rFonts w:ascii="Arial" w:hAnsi="Arial" w:cs="Arial"/>
          <w:b/>
          <w:lang w:eastAsia="pl-PL"/>
        </w:rPr>
        <w:t>kwotą brutto</w:t>
      </w:r>
      <w:r w:rsidRPr="00EA1EC9">
        <w:rPr>
          <w:rFonts w:ascii="Arial" w:hAnsi="Arial" w:cs="Arial"/>
          <w:lang w:eastAsia="pl-PL"/>
        </w:rPr>
        <w:t>, obejmującą wszelkie narzuty po stronie Wykonawcy, podatki itp. oraz koszty użytkowania sprzętu wykorzystywanego do realizacji objętych zamówieniem zadań, przejazdów na miejsce realizacji audytu etc.</w:t>
      </w:r>
      <w:r>
        <w:rPr>
          <w:rFonts w:ascii="Arial" w:hAnsi="Arial" w:cs="Arial"/>
          <w:lang w:eastAsia="pl-PL"/>
        </w:rPr>
        <w:t xml:space="preserve"> </w:t>
      </w:r>
      <w:r w:rsidRPr="00EA1EC9">
        <w:rPr>
          <w:rFonts w:ascii="Arial" w:hAnsi="Arial" w:cs="Arial"/>
          <w:lang w:eastAsia="pl-PL"/>
        </w:rPr>
        <w:t>W szczególności w przypadku podatników VAT cena powinna zawierać podatek VAT (jeśli dotyczy),</w:t>
      </w:r>
      <w:r>
        <w:rPr>
          <w:rFonts w:ascii="Arial" w:hAnsi="Arial" w:cs="Arial"/>
          <w:lang w:eastAsia="pl-PL"/>
        </w:rPr>
        <w:t xml:space="preserve"> </w:t>
      </w:r>
      <w:r w:rsidRPr="00EA1EC9">
        <w:rPr>
          <w:rFonts w:ascii="Arial" w:hAnsi="Arial" w:cs="Arial"/>
          <w:lang w:eastAsia="pl-PL"/>
        </w:rPr>
        <w:t>a w przypadku osób fizycznych nieprowadzących działalności gospodarczej cena powinna zawierać wszelkie koszty związane z ubezpieczeniem społecznym, emerytalnym i zdrowotnym, w tym</w:t>
      </w:r>
      <w:r>
        <w:rPr>
          <w:rFonts w:ascii="Arial" w:hAnsi="Arial" w:cs="Arial"/>
          <w:lang w:eastAsia="pl-PL"/>
        </w:rPr>
        <w:t xml:space="preserve"> </w:t>
      </w:r>
      <w:r w:rsidRPr="00EA1EC9">
        <w:rPr>
          <w:rFonts w:ascii="Arial" w:hAnsi="Arial" w:cs="Arial"/>
          <w:lang w:eastAsia="pl-PL"/>
        </w:rPr>
        <w:t>w części leżącej po stronie Zamawiającego</w:t>
      </w:r>
      <w:r>
        <w:rPr>
          <w:rFonts w:ascii="Arial" w:hAnsi="Arial" w:cs="Arial"/>
          <w:lang w:eastAsia="pl-PL"/>
        </w:rPr>
        <w:t xml:space="preserve"> </w:t>
      </w:r>
      <w:r w:rsidRPr="00EA1EC9">
        <w:rPr>
          <w:rFonts w:ascii="Arial" w:hAnsi="Arial" w:cs="Arial"/>
          <w:lang w:eastAsia="pl-PL"/>
        </w:rPr>
        <w:t>(jeśli dotyczy) (w przypadku osób fizycznych, nieposiadających z innego źródła przychodu w wysokości co najmniej najniższej krajowej - zgodnie z Rozporządzeniem Rady Ministrów z dnia 09 września 2016 r. w sprawie wysokości minimalnego wynagrodzenia za pracę w 2017 r.) (nieposiadających ubezpieczeń społecznych itp. z innego tytułu) kwota brutto oznacza kwotę z pełnymi składkami społecznymi oraz ubezpieczeniem zdrowotnym).</w:t>
      </w:r>
    </w:p>
    <w:p w14:paraId="28004C49" w14:textId="77777777" w:rsidR="00EA1EC9" w:rsidRDefault="00B27E3F" w:rsidP="00290631">
      <w:pPr>
        <w:pStyle w:val="Akapitzlist"/>
        <w:numPr>
          <w:ilvl w:val="0"/>
          <w:numId w:val="11"/>
        </w:numPr>
        <w:spacing w:line="360" w:lineRule="auto"/>
        <w:rPr>
          <w:rFonts w:ascii="Arial" w:hAnsi="Arial" w:cs="Arial"/>
          <w:lang w:eastAsia="pl-PL"/>
        </w:rPr>
      </w:pPr>
      <w:r w:rsidRPr="00EA1EC9">
        <w:rPr>
          <w:rFonts w:ascii="Arial" w:hAnsi="Arial" w:cs="Arial"/>
          <w:lang w:eastAsia="pl-PL"/>
        </w:rPr>
        <w:t xml:space="preserve"> Miejsce złożenia oferty: ofertę należy złożyć </w:t>
      </w:r>
    </w:p>
    <w:p w14:paraId="0E67BB99" w14:textId="38A1888D" w:rsidR="00B27E3F" w:rsidRDefault="00B27E3F" w:rsidP="00EA1EC9">
      <w:pPr>
        <w:pStyle w:val="Akapitzlist"/>
        <w:spacing w:line="360" w:lineRule="auto"/>
        <w:rPr>
          <w:rFonts w:ascii="Arial" w:hAnsi="Arial" w:cs="Arial"/>
          <w:lang w:eastAsia="pl-PL"/>
        </w:rPr>
      </w:pPr>
      <w:r w:rsidRPr="00EA1EC9">
        <w:rPr>
          <w:rFonts w:ascii="Arial" w:hAnsi="Arial" w:cs="Arial"/>
          <w:lang w:eastAsia="pl-PL"/>
        </w:rPr>
        <w:t xml:space="preserve">drogą e-mailową na adres </w:t>
      </w:r>
      <w:hyperlink r:id="rId9"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0"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290631">
      <w:pPr>
        <w:pStyle w:val="Nagwek2"/>
        <w:numPr>
          <w:ilvl w:val="0"/>
          <w:numId w:val="7"/>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65BC6CDF" w:rsidR="00FA3BFB" w:rsidRDefault="00FA3BFB" w:rsidP="00290631">
      <w:pPr>
        <w:pStyle w:val="Akapitzlist"/>
        <w:numPr>
          <w:ilvl w:val="0"/>
          <w:numId w:val="10"/>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r w:rsidR="00637797">
        <w:rPr>
          <w:rFonts w:ascii="Arial" w:hAnsi="Arial" w:cs="Arial"/>
          <w:lang w:eastAsia="pl-PL"/>
        </w:rPr>
        <w:t xml:space="preserve"> </w:t>
      </w:r>
    </w:p>
    <w:p w14:paraId="3DB989BC" w14:textId="03126A01" w:rsidR="00FA3BFB" w:rsidRPr="004E615F" w:rsidRDefault="00FA3BFB" w:rsidP="00290631">
      <w:pPr>
        <w:pStyle w:val="Akapitzlist"/>
        <w:numPr>
          <w:ilvl w:val="0"/>
          <w:numId w:val="10"/>
        </w:numPr>
        <w:spacing w:line="360" w:lineRule="auto"/>
        <w:rPr>
          <w:rFonts w:ascii="Arial" w:hAnsi="Arial" w:cs="Arial"/>
        </w:rPr>
      </w:pPr>
      <w:r w:rsidRPr="004E615F">
        <w:rPr>
          <w:rFonts w:ascii="Arial" w:hAnsi="Arial" w:cs="Arial"/>
        </w:rPr>
        <w:t>Informację o wyborze najkorzystniejszej</w:t>
      </w:r>
      <w:r w:rsidR="008510FA">
        <w:rPr>
          <w:rFonts w:ascii="Arial" w:hAnsi="Arial" w:cs="Arial"/>
        </w:rPr>
        <w:t>/ych</w:t>
      </w:r>
      <w:r w:rsidRPr="004E615F">
        <w:rPr>
          <w:rFonts w:ascii="Arial" w:hAnsi="Arial" w:cs="Arial"/>
        </w:rPr>
        <w:t xml:space="preserve"> oferty</w:t>
      </w:r>
      <w:r w:rsidR="008510FA">
        <w:rPr>
          <w:rFonts w:ascii="Arial" w:hAnsi="Arial" w:cs="Arial"/>
        </w:rPr>
        <w:t>/ofert</w:t>
      </w:r>
      <w:r w:rsidRPr="004E615F">
        <w:rPr>
          <w:rFonts w:ascii="Arial" w:hAnsi="Arial" w:cs="Arial"/>
        </w:rPr>
        <w:t xml:space="preserve"> Zamawiający zamieści w Bazie Konkurencyjności Funduszy Europejskich znajdującej się na stronie: </w:t>
      </w:r>
      <w:hyperlink r:id="rId11"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10D1B610" w:rsidR="00FA3BFB" w:rsidRDefault="00FA3BFB" w:rsidP="00290631">
      <w:pPr>
        <w:pStyle w:val="Akapitzlist"/>
        <w:numPr>
          <w:ilvl w:val="0"/>
          <w:numId w:val="10"/>
        </w:numPr>
        <w:spacing w:line="360" w:lineRule="auto"/>
        <w:rPr>
          <w:rFonts w:ascii="Arial" w:hAnsi="Arial" w:cs="Arial"/>
          <w:lang w:eastAsia="pl-PL"/>
        </w:rPr>
      </w:pPr>
      <w:r w:rsidRPr="00FA3BFB">
        <w:rPr>
          <w:rFonts w:ascii="Arial" w:hAnsi="Arial" w:cs="Arial"/>
        </w:rPr>
        <w:t>Wybrany</w:t>
      </w:r>
      <w:r w:rsidR="00FE5678">
        <w:rPr>
          <w:rFonts w:ascii="Arial" w:hAnsi="Arial" w:cs="Arial"/>
        </w:rPr>
        <w:t>/i</w:t>
      </w:r>
      <w:r w:rsidRPr="00FA3BFB">
        <w:rPr>
          <w:rFonts w:ascii="Arial" w:hAnsi="Arial" w:cs="Arial"/>
        </w:rPr>
        <w:t xml:space="preserve"> Wykonawca</w:t>
      </w:r>
      <w:r w:rsidR="00FE5678">
        <w:rPr>
          <w:rFonts w:ascii="Arial" w:hAnsi="Arial" w:cs="Arial"/>
        </w:rPr>
        <w:t>/y</w:t>
      </w:r>
      <w:r w:rsidRPr="00FA3BFB">
        <w:rPr>
          <w:rFonts w:ascii="Arial" w:hAnsi="Arial" w:cs="Arial"/>
        </w:rPr>
        <w:t xml:space="preserve"> zobowiązuje</w:t>
      </w:r>
      <w:r w:rsidR="00FE5678">
        <w:rPr>
          <w:rFonts w:ascii="Arial" w:hAnsi="Arial" w:cs="Arial"/>
        </w:rPr>
        <w:t>/ą</w:t>
      </w:r>
      <w:bookmarkStart w:id="0" w:name="_GoBack"/>
      <w:bookmarkEnd w:id="0"/>
      <w:r w:rsidRPr="00FA3BFB">
        <w:rPr>
          <w:rFonts w:ascii="Arial" w:hAnsi="Arial" w:cs="Arial"/>
        </w:rPr>
        <w:t xml:space="preserve"> się zawrzeć umowę w terminie i miejscu wskazanym przez Zamawiającego</w:t>
      </w:r>
      <w:r>
        <w:rPr>
          <w:rFonts w:ascii="Arial" w:hAnsi="Arial" w:cs="Arial"/>
        </w:rPr>
        <w:t>.</w:t>
      </w:r>
    </w:p>
    <w:p w14:paraId="4097E7EE" w14:textId="7A1507B0" w:rsidR="00883E6B" w:rsidRPr="00883E6B" w:rsidRDefault="00883E6B" w:rsidP="00290631">
      <w:pPr>
        <w:pStyle w:val="Akapitzlist"/>
        <w:numPr>
          <w:ilvl w:val="0"/>
          <w:numId w:val="10"/>
        </w:numPr>
        <w:spacing w:line="360" w:lineRule="auto"/>
        <w:rPr>
          <w:rFonts w:ascii="Arial" w:hAnsi="Arial" w:cs="Arial"/>
          <w:lang w:eastAsia="pl-PL"/>
        </w:rPr>
      </w:pPr>
      <w:r>
        <w:rPr>
          <w:rFonts w:ascii="Arial" w:hAnsi="Arial" w:cs="Arial"/>
          <w:lang w:eastAsia="pl-PL"/>
        </w:rPr>
        <w:t xml:space="preserve">W szczególności w umowie, o której mowa wyżej </w:t>
      </w:r>
      <w:r w:rsidRPr="00883E6B">
        <w:rPr>
          <w:rFonts w:ascii="Arial" w:hAnsi="Arial" w:cs="Arial"/>
          <w:lang w:eastAsia="pl-PL"/>
        </w:rPr>
        <w:t>znajdą się zapisy dotyczące:</w:t>
      </w:r>
    </w:p>
    <w:p w14:paraId="1EA962CA" w14:textId="3F486704" w:rsidR="00883E6B" w:rsidRDefault="00883E6B" w:rsidP="00883E6B">
      <w:pPr>
        <w:pStyle w:val="Akapitzlist"/>
        <w:spacing w:line="360" w:lineRule="auto"/>
        <w:rPr>
          <w:rFonts w:ascii="Arial" w:hAnsi="Arial" w:cs="Arial"/>
          <w:lang w:eastAsia="pl-PL"/>
        </w:rPr>
      </w:pPr>
      <w:r>
        <w:rPr>
          <w:rFonts w:ascii="Arial" w:hAnsi="Arial" w:cs="Arial"/>
          <w:lang w:eastAsia="pl-PL"/>
        </w:rPr>
        <w:t xml:space="preserve">a) </w:t>
      </w:r>
      <w:r w:rsidRPr="00883E6B">
        <w:rPr>
          <w:rFonts w:ascii="Arial" w:hAnsi="Arial" w:cs="Arial"/>
          <w:lang w:eastAsia="pl-PL"/>
        </w:rPr>
        <w:t>obowiązku poddania się przez Wykonawcę kontroli ze strony Zamawiającego, Ministerstwa Funduszy i Polityki Regionalnej lub innych organów kontrolnych,</w:t>
      </w:r>
    </w:p>
    <w:p w14:paraId="633FA43D" w14:textId="60C07233" w:rsidR="00883E6B" w:rsidRDefault="00883E6B" w:rsidP="00883E6B">
      <w:pPr>
        <w:pStyle w:val="Akapitzlist"/>
        <w:spacing w:line="360" w:lineRule="auto"/>
        <w:rPr>
          <w:rFonts w:ascii="Arial" w:hAnsi="Arial" w:cs="Arial"/>
          <w:lang w:eastAsia="pl-PL"/>
        </w:rPr>
      </w:pPr>
      <w:r>
        <w:rPr>
          <w:rFonts w:ascii="Arial" w:hAnsi="Arial" w:cs="Arial"/>
          <w:lang w:eastAsia="pl-PL"/>
        </w:rPr>
        <w:t xml:space="preserve">b) </w:t>
      </w:r>
      <w:r w:rsidRPr="00883E6B">
        <w:rPr>
          <w:rFonts w:ascii="Arial" w:hAnsi="Arial" w:cs="Arial"/>
          <w:lang w:eastAsia="pl-PL"/>
        </w:rPr>
        <w:t>przekazania praw autorskich majątkowych do wypracowanego w ramach niniejszego zamówienia materiału na rzecz Zamawiającego,</w:t>
      </w:r>
    </w:p>
    <w:p w14:paraId="6E03780F" w14:textId="6739A69A" w:rsidR="00883E6B" w:rsidRDefault="00883E6B" w:rsidP="00883E6B">
      <w:pPr>
        <w:pStyle w:val="Akapitzlist"/>
        <w:spacing w:line="360" w:lineRule="auto"/>
        <w:rPr>
          <w:rFonts w:ascii="Arial" w:hAnsi="Arial" w:cs="Arial"/>
          <w:lang w:eastAsia="pl-PL"/>
        </w:rPr>
      </w:pPr>
      <w:r>
        <w:rPr>
          <w:rFonts w:ascii="Arial" w:hAnsi="Arial" w:cs="Arial"/>
          <w:lang w:eastAsia="pl-PL"/>
        </w:rPr>
        <w:t xml:space="preserve">c) </w:t>
      </w:r>
      <w:r w:rsidRPr="00883E6B">
        <w:rPr>
          <w:rFonts w:ascii="Arial" w:hAnsi="Arial" w:cs="Arial"/>
          <w:lang w:eastAsia="pl-PL"/>
        </w:rPr>
        <w:t>okoliczności obniżenia lub całkowitego pozbawienia wynagrodzenia za niewłaściwe wykonanie lub zaprzestanie wykonywania umowy.</w:t>
      </w:r>
    </w:p>
    <w:p w14:paraId="29B95736" w14:textId="68555C21" w:rsidR="00883E6B" w:rsidRDefault="00883E6B" w:rsidP="00883E6B">
      <w:pPr>
        <w:pStyle w:val="Akapitzlist"/>
        <w:spacing w:line="360" w:lineRule="auto"/>
        <w:rPr>
          <w:rFonts w:ascii="Arial" w:hAnsi="Arial" w:cs="Arial"/>
          <w:lang w:eastAsia="pl-PL"/>
        </w:rPr>
      </w:pPr>
      <w:r w:rsidRPr="00883E6B">
        <w:rPr>
          <w:rFonts w:ascii="Arial" w:hAnsi="Arial" w:cs="Arial"/>
          <w:lang w:eastAsia="pl-PL"/>
        </w:rPr>
        <w:t>Przyjęcie niniejszych postanowień stanowi istotny warunek przyjęcia oferty</w:t>
      </w:r>
      <w:r>
        <w:rPr>
          <w:rFonts w:ascii="Arial" w:hAnsi="Arial" w:cs="Arial"/>
          <w:lang w:eastAsia="pl-PL"/>
        </w:rPr>
        <w:t>.</w:t>
      </w:r>
    </w:p>
    <w:p w14:paraId="6EDFE6DF" w14:textId="0D508D13" w:rsidR="00FA3BFB" w:rsidRDefault="00FA3BFB" w:rsidP="00290631">
      <w:pPr>
        <w:pStyle w:val="Akapitzlist"/>
        <w:numPr>
          <w:ilvl w:val="0"/>
          <w:numId w:val="10"/>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290631">
      <w:pPr>
        <w:pStyle w:val="Akapitzlist"/>
        <w:numPr>
          <w:ilvl w:val="0"/>
          <w:numId w:val="10"/>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6185A16D" w:rsidR="00FA3BFB" w:rsidRDefault="009E6354" w:rsidP="00290631">
      <w:pPr>
        <w:pStyle w:val="Akapitzlist"/>
        <w:numPr>
          <w:ilvl w:val="0"/>
          <w:numId w:val="10"/>
        </w:numPr>
        <w:spacing w:line="360" w:lineRule="auto"/>
        <w:rPr>
          <w:rFonts w:ascii="Arial" w:hAnsi="Arial" w:cs="Arial"/>
          <w:u w:val="single"/>
          <w:lang w:eastAsia="pl-PL"/>
        </w:rPr>
      </w:pPr>
      <w:r w:rsidRPr="009E6354">
        <w:rPr>
          <w:rFonts w:ascii="Arial" w:hAnsi="Arial" w:cs="Arial"/>
          <w:u w:val="single"/>
          <w:lang w:eastAsia="pl-PL"/>
        </w:rPr>
        <w:t>Wykonawca pozostaje związany ofertą w terminie 30 dni od daty zamknięcia naboru ofert i zobowiązuje się do przystąpienia do szkolenia organizowanego przez Zamawiającego oraz walidacji wiedzy/umiejętności nabytej podczas szkolenia w terminie 14 dni od daty rozstrzygnięcia zapytania,</w:t>
      </w:r>
      <w:r w:rsidRPr="009E6354">
        <w:rPr>
          <w:rFonts w:ascii="Arial" w:hAnsi="Arial" w:cs="Arial"/>
          <w:u w:val="single"/>
          <w:lang w:eastAsia="pl-PL"/>
        </w:rPr>
        <w:br/>
        <w:t>a także podpisania umowy w terminie 7 dni od daty otrzymania informacji o pozytywnym wyniku walidacji pod rygorem odstąpienia przez Zamawiającego od podpisania umowy i wyboru kolejnego Wykonawcy.</w:t>
      </w:r>
    </w:p>
    <w:p w14:paraId="5E8EBC2C" w14:textId="4A4684E9" w:rsidR="009E6354" w:rsidRPr="009E6354" w:rsidRDefault="009E6354" w:rsidP="00290631">
      <w:pPr>
        <w:pStyle w:val="Akapitzlist"/>
        <w:numPr>
          <w:ilvl w:val="0"/>
          <w:numId w:val="10"/>
        </w:numPr>
        <w:spacing w:line="360" w:lineRule="auto"/>
        <w:rPr>
          <w:rFonts w:ascii="Arial" w:hAnsi="Arial" w:cs="Arial"/>
          <w:u w:val="single"/>
          <w:lang w:eastAsia="pl-PL"/>
        </w:rPr>
      </w:pPr>
      <w:r w:rsidRPr="009E6354">
        <w:rPr>
          <w:rFonts w:ascii="Arial" w:hAnsi="Arial" w:cs="Arial"/>
          <w:b/>
          <w:bCs/>
          <w:u w:val="single"/>
          <w:lang w:eastAsia="pl-PL"/>
        </w:rPr>
        <w:t>Warunkiem koniecznym do zawarcia umowy jest ukończenie szkolenia z zakresu przeprowadzania audytu zgodności ze standardami Modelu Dostępnej Szkoły, organizowanego przez Zamawiającego</w:t>
      </w:r>
      <w:r w:rsidRPr="009E6354">
        <w:rPr>
          <w:rFonts w:ascii="Arial" w:hAnsi="Arial" w:cs="Arial"/>
          <w:b/>
          <w:bCs/>
          <w:u w:val="single"/>
          <w:lang w:eastAsia="pl-PL"/>
        </w:rPr>
        <w:br/>
        <w:t>i pozytywny wynik weryfikacji wiedzy i umiejętności nabytych podczas w/w szkolenia.</w:t>
      </w:r>
    </w:p>
    <w:p w14:paraId="0E65BB42" w14:textId="6F35C64D" w:rsidR="009E6354" w:rsidRPr="009E6354" w:rsidRDefault="009E6354" w:rsidP="00290631">
      <w:pPr>
        <w:pStyle w:val="Akapitzlist"/>
        <w:numPr>
          <w:ilvl w:val="0"/>
          <w:numId w:val="10"/>
        </w:numPr>
        <w:spacing w:line="360" w:lineRule="auto"/>
        <w:rPr>
          <w:rFonts w:ascii="Arial" w:hAnsi="Arial" w:cs="Arial"/>
          <w:b/>
          <w:u w:val="single"/>
          <w:lang w:eastAsia="pl-PL"/>
        </w:rPr>
      </w:pPr>
      <w:r w:rsidRPr="009E6354">
        <w:rPr>
          <w:rFonts w:ascii="Arial" w:hAnsi="Arial" w:cs="Arial"/>
          <w:b/>
          <w:u w:val="single"/>
          <w:lang w:eastAsia="pl-PL"/>
        </w:rPr>
        <w:t>Łączne wynagrodzenie każdego z Wykonawców zależne będzie od łącznej liczby przeprowadzonych audytów.</w:t>
      </w:r>
    </w:p>
    <w:p w14:paraId="57C2578A" w14:textId="3C968CA2" w:rsidR="00FA3BFB" w:rsidRDefault="00FA3BFB" w:rsidP="00290631">
      <w:pPr>
        <w:pStyle w:val="Akapitzlist"/>
        <w:numPr>
          <w:ilvl w:val="0"/>
          <w:numId w:val="10"/>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290631">
      <w:pPr>
        <w:pStyle w:val="Akapitzlist"/>
        <w:numPr>
          <w:ilvl w:val="0"/>
          <w:numId w:val="10"/>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290631">
      <w:pPr>
        <w:pStyle w:val="Akapitzlist"/>
        <w:numPr>
          <w:ilvl w:val="1"/>
          <w:numId w:val="10"/>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290631">
      <w:pPr>
        <w:pStyle w:val="Akapitzlist"/>
        <w:numPr>
          <w:ilvl w:val="1"/>
          <w:numId w:val="10"/>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290631">
      <w:pPr>
        <w:pStyle w:val="Akapitzlist"/>
        <w:numPr>
          <w:ilvl w:val="0"/>
          <w:numId w:val="10"/>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290631">
      <w:pPr>
        <w:pStyle w:val="Akapitzlist"/>
        <w:numPr>
          <w:ilvl w:val="0"/>
          <w:numId w:val="10"/>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290631">
      <w:pPr>
        <w:pStyle w:val="Akapitzlist"/>
        <w:numPr>
          <w:ilvl w:val="0"/>
          <w:numId w:val="10"/>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290631">
      <w:pPr>
        <w:pStyle w:val="Akapitzlist"/>
        <w:numPr>
          <w:ilvl w:val="0"/>
          <w:numId w:val="10"/>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290631">
      <w:pPr>
        <w:pStyle w:val="Akapitzlist"/>
        <w:numPr>
          <w:ilvl w:val="0"/>
          <w:numId w:val="10"/>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290631">
      <w:pPr>
        <w:pStyle w:val="Akapitzlist"/>
        <w:numPr>
          <w:ilvl w:val="0"/>
          <w:numId w:val="10"/>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1C39EEBF" w:rsidR="0014459B" w:rsidRPr="0014459B" w:rsidRDefault="0014459B" w:rsidP="00290631">
      <w:pPr>
        <w:pStyle w:val="Akapitzlist"/>
        <w:numPr>
          <w:ilvl w:val="0"/>
          <w:numId w:val="10"/>
        </w:numPr>
        <w:spacing w:line="360" w:lineRule="auto"/>
        <w:rPr>
          <w:rFonts w:ascii="Arial" w:hAnsi="Arial" w:cs="Arial"/>
        </w:rPr>
      </w:pPr>
      <w:r>
        <w:rPr>
          <w:rFonts w:ascii="Arial" w:hAnsi="Arial" w:cs="Arial"/>
        </w:rPr>
        <w:t xml:space="preserve"> </w:t>
      </w:r>
      <w:r w:rsidR="000A0050" w:rsidRPr="000A0050">
        <w:rPr>
          <w:rFonts w:ascii="Arial" w:hAnsi="Arial" w:cs="Arial"/>
        </w:rPr>
        <w:t>Rozliczenia związane z realizacją niniejszego zamówienia będą prowadzone w polskich złotych (PLN) w miesięcznych okresach rozliczeniowych. Wynagrodzenie zostanie obliczone na podstawie cen jednostkowych zawartych w Formularzu oferty oraz liczby faktycznie zrealizowanych godzin. Płatność zostanie dokonana w terminie do 14 dni od daty otrzymania przez Zamawiającego prawidłowo wystawionej przez Wykonawcę faktury VAT lub rachunku (w przypadku osób fizycznych nieprowadzących działalności gospodarczej) za wykonane usługi. Opóźnienie w płatności wynikające ze zwłoki w otrzymaniu przez Zamawiającego środków finansowych na realizację projektu od Instytucji Wdrażającej nie będzie przedmiotem roszczeń ze strony Wykonawcy.</w:t>
      </w:r>
      <w:r w:rsidR="000A0050">
        <w:rPr>
          <w:rFonts w:ascii="Arial" w:hAnsi="Arial" w:cs="Arial"/>
        </w:rPr>
        <w:t xml:space="preserve"> </w:t>
      </w:r>
    </w:p>
    <w:p w14:paraId="48D87F25" w14:textId="553FE599" w:rsidR="00524148" w:rsidRDefault="00524148" w:rsidP="00290631">
      <w:pPr>
        <w:pStyle w:val="Akapitzlist"/>
        <w:numPr>
          <w:ilvl w:val="0"/>
          <w:numId w:val="10"/>
        </w:numPr>
        <w:spacing w:line="360" w:lineRule="auto"/>
        <w:rPr>
          <w:rFonts w:ascii="Arial" w:hAnsi="Arial" w:cs="Arial"/>
        </w:rPr>
      </w:pPr>
      <w:r>
        <w:rPr>
          <w:rFonts w:ascii="Arial" w:hAnsi="Arial" w:cs="Arial"/>
        </w:rPr>
        <w:t xml:space="preserve"> </w:t>
      </w:r>
      <w:r w:rsidR="008D1D3C" w:rsidRPr="008D1D3C">
        <w:rPr>
          <w:rFonts w:ascii="Arial" w:hAnsi="Arial" w:cs="Arial"/>
        </w:rPr>
        <w:t xml:space="preserve">Zamawiający zastrzega sobie możliwość wyboru maksymalnie </w:t>
      </w:r>
      <w:r w:rsidR="008D1D3C">
        <w:rPr>
          <w:rFonts w:ascii="Arial" w:hAnsi="Arial" w:cs="Arial"/>
        </w:rPr>
        <w:t>czterech</w:t>
      </w:r>
      <w:r w:rsidR="008D1D3C" w:rsidRPr="008D1D3C">
        <w:rPr>
          <w:rFonts w:ascii="Arial" w:hAnsi="Arial" w:cs="Arial"/>
        </w:rPr>
        <w:t xml:space="preserve"> najkorzystniejszych ofert spośród Wykonawców spełniających kryteria określone zapytaniu ofertowym oraz zastrzega sobie prawo negocjacji ceny z wyłonionymi Wykonawcami, którzy uzyskali najwyższą liczbę punktów.</w:t>
      </w:r>
    </w:p>
    <w:p w14:paraId="0F580D08" w14:textId="3E326857" w:rsidR="00883E6B" w:rsidRPr="00524148" w:rsidRDefault="00883E6B" w:rsidP="00290631">
      <w:pPr>
        <w:pStyle w:val="Akapitzlist"/>
        <w:numPr>
          <w:ilvl w:val="0"/>
          <w:numId w:val="10"/>
        </w:numPr>
        <w:spacing w:line="360" w:lineRule="auto"/>
        <w:rPr>
          <w:rFonts w:ascii="Arial" w:hAnsi="Arial" w:cs="Arial"/>
        </w:rPr>
      </w:pPr>
      <w:r w:rsidRPr="00883E6B">
        <w:rPr>
          <w:rFonts w:ascii="Arial" w:hAnsi="Arial" w:cs="Arial"/>
        </w:rPr>
        <w:t>W przypadku, gdy Wykonawca, którego oferta została wybrana, uchyla się od zawarcia umowy, Zamawiający wybierze ofertę najkorzystniejszą spośród pozostałych ofert.</w:t>
      </w:r>
    </w:p>
    <w:p w14:paraId="3BD8095E" w14:textId="45F23AE8" w:rsidR="00FA3BFB" w:rsidRDefault="008953ED" w:rsidP="00290631">
      <w:pPr>
        <w:pStyle w:val="Akapitzlist"/>
        <w:numPr>
          <w:ilvl w:val="0"/>
          <w:numId w:val="10"/>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3D174B1D" w14:textId="77777777" w:rsidR="006111E9" w:rsidRPr="006111E9" w:rsidRDefault="006111E9" w:rsidP="006111E9">
      <w:pPr>
        <w:spacing w:line="360" w:lineRule="auto"/>
        <w:rPr>
          <w:rFonts w:cs="Arial"/>
          <w:lang w:eastAsia="pl-PL"/>
        </w:rPr>
      </w:pPr>
    </w:p>
    <w:p w14:paraId="0F2F73F3" w14:textId="6E9E089A" w:rsidR="00DA2D33" w:rsidRPr="0060286F" w:rsidRDefault="0060286F" w:rsidP="00290631">
      <w:pPr>
        <w:pStyle w:val="Nagwek1"/>
        <w:numPr>
          <w:ilvl w:val="0"/>
          <w:numId w:val="5"/>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290631">
      <w:pPr>
        <w:pStyle w:val="Nagwek2"/>
        <w:numPr>
          <w:ilvl w:val="0"/>
          <w:numId w:val="3"/>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70181F68" w:rsidR="00063050" w:rsidRPr="004E615F" w:rsidRDefault="0036260B" w:rsidP="00840BDF">
      <w:pPr>
        <w:spacing w:before="240" w:line="360" w:lineRule="auto"/>
        <w:rPr>
          <w:rFonts w:cs="Arial"/>
          <w:b/>
          <w:sz w:val="24"/>
          <w:szCs w:val="24"/>
        </w:rPr>
      </w:pPr>
      <w:r>
        <w:rPr>
          <w:rFonts w:eastAsia="Times New Roman" w:cs="Arial"/>
          <w:sz w:val="24"/>
          <w:szCs w:val="24"/>
          <w:lang w:eastAsia="pl-PL"/>
        </w:rPr>
        <w:t>Tak</w:t>
      </w:r>
      <w:r w:rsidR="0060286F">
        <w:rPr>
          <w:rFonts w:eastAsia="Times New Roman" w:cs="Arial"/>
          <w:sz w:val="24"/>
          <w:szCs w:val="24"/>
          <w:lang w:eastAsia="pl-PL"/>
        </w:rPr>
        <w:t>.</w:t>
      </w:r>
    </w:p>
    <w:p w14:paraId="1118C33E" w14:textId="77777777" w:rsidR="009822C1" w:rsidRPr="004E615F" w:rsidRDefault="00063050" w:rsidP="00290631">
      <w:pPr>
        <w:pStyle w:val="Nagwek2"/>
        <w:numPr>
          <w:ilvl w:val="0"/>
          <w:numId w:val="3"/>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290631">
      <w:pPr>
        <w:pStyle w:val="Nagwek2"/>
        <w:numPr>
          <w:ilvl w:val="0"/>
          <w:numId w:val="3"/>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290631">
      <w:pPr>
        <w:pStyle w:val="Nagwek2"/>
        <w:numPr>
          <w:ilvl w:val="0"/>
          <w:numId w:val="3"/>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25B12B6E" w:rsidR="0088138A" w:rsidRDefault="0088138A" w:rsidP="00290631">
      <w:pPr>
        <w:pStyle w:val="Akapitzlist"/>
        <w:numPr>
          <w:ilvl w:val="0"/>
          <w:numId w:val="1"/>
        </w:numPr>
        <w:spacing w:line="360" w:lineRule="auto"/>
        <w:rPr>
          <w:rFonts w:ascii="Arial" w:hAnsi="Arial" w:cs="Arial"/>
        </w:rPr>
      </w:pPr>
      <w:r w:rsidRPr="004E615F">
        <w:rPr>
          <w:rFonts w:ascii="Arial" w:hAnsi="Arial" w:cs="Arial"/>
        </w:rPr>
        <w:t xml:space="preserve">Cena brutto usługi – </w:t>
      </w:r>
      <w:r w:rsidR="0036260B">
        <w:rPr>
          <w:rFonts w:ascii="Arial" w:hAnsi="Arial" w:cs="Arial"/>
        </w:rPr>
        <w:t>4</w:t>
      </w:r>
      <w:r w:rsidRPr="004E615F">
        <w:rPr>
          <w:rFonts w:ascii="Arial" w:hAnsi="Arial" w:cs="Arial"/>
        </w:rPr>
        <w:t>0 pkt (waga)</w:t>
      </w:r>
    </w:p>
    <w:p w14:paraId="0D11BB1A" w14:textId="3DD3EDB3" w:rsidR="0088138A" w:rsidRPr="002F5C79" w:rsidRDefault="00E65938" w:rsidP="00290631">
      <w:pPr>
        <w:pStyle w:val="Akapitzlist"/>
        <w:numPr>
          <w:ilvl w:val="0"/>
          <w:numId w:val="1"/>
        </w:numPr>
        <w:spacing w:line="360" w:lineRule="auto"/>
        <w:rPr>
          <w:rFonts w:ascii="Arial" w:hAnsi="Arial" w:cs="Arial"/>
        </w:rPr>
      </w:pPr>
      <w:r>
        <w:rPr>
          <w:rFonts w:ascii="Arial" w:hAnsi="Arial" w:cs="Arial"/>
        </w:rPr>
        <w:t>Warunek 1</w:t>
      </w:r>
      <w:r w:rsidR="0088138A" w:rsidRPr="002F5C79">
        <w:rPr>
          <w:rFonts w:ascii="Arial" w:hAnsi="Arial" w:cs="Arial"/>
        </w:rPr>
        <w:t xml:space="preserve"> – </w:t>
      </w:r>
      <w:r>
        <w:rPr>
          <w:rFonts w:ascii="Arial" w:hAnsi="Arial" w:cs="Arial"/>
        </w:rPr>
        <w:t>2</w:t>
      </w:r>
      <w:r w:rsidR="0088138A" w:rsidRPr="002F5C79">
        <w:rPr>
          <w:rFonts w:ascii="Arial" w:hAnsi="Arial" w:cs="Arial"/>
        </w:rPr>
        <w:t xml:space="preserve">0 pkt (waga) </w:t>
      </w:r>
    </w:p>
    <w:p w14:paraId="06668505" w14:textId="47CE2BD6" w:rsidR="002F5C79" w:rsidRDefault="00E65938" w:rsidP="006E6AED">
      <w:pPr>
        <w:spacing w:after="0" w:line="360" w:lineRule="auto"/>
        <w:rPr>
          <w:rFonts w:cs="Arial"/>
          <w:sz w:val="24"/>
          <w:szCs w:val="24"/>
        </w:rPr>
      </w:pPr>
      <w:r w:rsidRPr="00E65938">
        <w:rPr>
          <w:rFonts w:cs="Arial"/>
          <w:sz w:val="24"/>
          <w:szCs w:val="24"/>
        </w:rPr>
        <w:t>Szczegółowe informacje dot. kryteriów oceny znajdują się w zał. nr 7 oraz w części zapytania: Warunki, jakie musi spełniać oferent</w:t>
      </w:r>
      <w:r>
        <w:rPr>
          <w:rFonts w:cs="Arial"/>
          <w:sz w:val="24"/>
          <w:szCs w:val="24"/>
        </w:rPr>
        <w:t xml:space="preserve"> </w:t>
      </w:r>
      <w:r w:rsidRPr="00E65938">
        <w:rPr>
          <w:rFonts w:cs="Arial"/>
          <w:sz w:val="24"/>
          <w:szCs w:val="24"/>
        </w:rPr>
        <w:t>(Typ Wiedza i doświadczenie)</w:t>
      </w:r>
    </w:p>
    <w:p w14:paraId="3842357D" w14:textId="764E2A8E" w:rsidR="00E65938" w:rsidRPr="002F5C79" w:rsidRDefault="00E65938" w:rsidP="00290631">
      <w:pPr>
        <w:pStyle w:val="Akapitzlist"/>
        <w:numPr>
          <w:ilvl w:val="0"/>
          <w:numId w:val="1"/>
        </w:numPr>
        <w:spacing w:line="360" w:lineRule="auto"/>
        <w:rPr>
          <w:rFonts w:ascii="Arial" w:hAnsi="Arial" w:cs="Arial"/>
        </w:rPr>
      </w:pPr>
      <w:r>
        <w:rPr>
          <w:rFonts w:ascii="Arial" w:hAnsi="Arial" w:cs="Arial"/>
        </w:rPr>
        <w:t>Warunek 2</w:t>
      </w:r>
      <w:r w:rsidRPr="002F5C79">
        <w:rPr>
          <w:rFonts w:ascii="Arial" w:hAnsi="Arial" w:cs="Arial"/>
        </w:rPr>
        <w:t xml:space="preserve"> – </w:t>
      </w:r>
      <w:r>
        <w:rPr>
          <w:rFonts w:ascii="Arial" w:hAnsi="Arial" w:cs="Arial"/>
        </w:rPr>
        <w:t>2</w:t>
      </w:r>
      <w:r w:rsidRPr="002F5C79">
        <w:rPr>
          <w:rFonts w:ascii="Arial" w:hAnsi="Arial" w:cs="Arial"/>
        </w:rPr>
        <w:t xml:space="preserve">0 pkt (waga) </w:t>
      </w:r>
    </w:p>
    <w:p w14:paraId="3C90607C" w14:textId="06A826EE" w:rsidR="00E65938" w:rsidRDefault="00E65938" w:rsidP="00E65938">
      <w:pPr>
        <w:spacing w:after="0" w:line="360" w:lineRule="auto"/>
        <w:rPr>
          <w:rFonts w:cs="Arial"/>
          <w:sz w:val="24"/>
          <w:szCs w:val="24"/>
        </w:rPr>
      </w:pPr>
      <w:r w:rsidRPr="00E65938">
        <w:rPr>
          <w:rFonts w:cs="Arial"/>
          <w:sz w:val="24"/>
          <w:szCs w:val="24"/>
        </w:rPr>
        <w:t>Szczegółowe informacje dot. kryteriów oceny znajdują się w zał. nr 7 oraz w części zapytania: Warunki, jakie musi spełniać oferent</w:t>
      </w:r>
      <w:r>
        <w:rPr>
          <w:rFonts w:cs="Arial"/>
          <w:sz w:val="24"/>
          <w:szCs w:val="24"/>
        </w:rPr>
        <w:t xml:space="preserve"> </w:t>
      </w:r>
      <w:r w:rsidRPr="00E65938">
        <w:rPr>
          <w:rFonts w:cs="Arial"/>
          <w:sz w:val="24"/>
          <w:szCs w:val="24"/>
        </w:rPr>
        <w:t>(Typ Wiedza i doświadczenie)</w:t>
      </w:r>
    </w:p>
    <w:p w14:paraId="33FB59B9" w14:textId="7AA9A637" w:rsidR="00E65938" w:rsidRPr="002F5C79" w:rsidRDefault="00E65938" w:rsidP="00290631">
      <w:pPr>
        <w:pStyle w:val="Akapitzlist"/>
        <w:numPr>
          <w:ilvl w:val="0"/>
          <w:numId w:val="1"/>
        </w:numPr>
        <w:spacing w:line="360" w:lineRule="auto"/>
        <w:rPr>
          <w:rFonts w:ascii="Arial" w:hAnsi="Arial" w:cs="Arial"/>
        </w:rPr>
      </w:pPr>
      <w:r>
        <w:rPr>
          <w:rFonts w:ascii="Arial" w:hAnsi="Arial" w:cs="Arial"/>
        </w:rPr>
        <w:t>Warunek 3</w:t>
      </w:r>
      <w:r w:rsidRPr="002F5C79">
        <w:rPr>
          <w:rFonts w:ascii="Arial" w:hAnsi="Arial" w:cs="Arial"/>
        </w:rPr>
        <w:t xml:space="preserve"> – </w:t>
      </w:r>
      <w:r>
        <w:rPr>
          <w:rFonts w:ascii="Arial" w:hAnsi="Arial" w:cs="Arial"/>
        </w:rPr>
        <w:t>2</w:t>
      </w:r>
      <w:r w:rsidRPr="002F5C79">
        <w:rPr>
          <w:rFonts w:ascii="Arial" w:hAnsi="Arial" w:cs="Arial"/>
        </w:rPr>
        <w:t xml:space="preserve">0 pkt (waga) </w:t>
      </w:r>
    </w:p>
    <w:p w14:paraId="5E2E5EE5" w14:textId="77A7FE75" w:rsidR="00E65938" w:rsidRDefault="00E65938" w:rsidP="00E65938">
      <w:pPr>
        <w:spacing w:after="0" w:line="360" w:lineRule="auto"/>
        <w:rPr>
          <w:rFonts w:cs="Arial"/>
          <w:sz w:val="24"/>
          <w:szCs w:val="24"/>
        </w:rPr>
      </w:pPr>
      <w:r w:rsidRPr="00E65938">
        <w:rPr>
          <w:rFonts w:cs="Arial"/>
          <w:sz w:val="24"/>
          <w:szCs w:val="24"/>
        </w:rPr>
        <w:t>Szczegółowe informacje dot. kryteriów oceny znajdują się w zał. nr 7 oraz w części zapytania: Warunki, jakie musi spełniać oferent</w:t>
      </w:r>
      <w:r>
        <w:rPr>
          <w:rFonts w:cs="Arial"/>
          <w:sz w:val="24"/>
          <w:szCs w:val="24"/>
        </w:rPr>
        <w:t xml:space="preserve"> </w:t>
      </w:r>
      <w:r w:rsidRPr="00E65938">
        <w:rPr>
          <w:rFonts w:cs="Arial"/>
          <w:sz w:val="24"/>
          <w:szCs w:val="24"/>
        </w:rPr>
        <w:t>(Typ Wiedza i doświadczenie)</w:t>
      </w:r>
    </w:p>
    <w:p w14:paraId="29CEE38C" w14:textId="453BF54D" w:rsidR="00A151B5" w:rsidRPr="0060286F" w:rsidRDefault="009D7948" w:rsidP="00290631">
      <w:pPr>
        <w:pStyle w:val="Nagwek1"/>
        <w:numPr>
          <w:ilvl w:val="0"/>
          <w:numId w:val="5"/>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290631">
      <w:pPr>
        <w:pStyle w:val="Nagwek2"/>
        <w:numPr>
          <w:ilvl w:val="0"/>
          <w:numId w:val="4"/>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9880E7A" w:rsidR="00CE13CA" w:rsidRDefault="001C3DC4" w:rsidP="00840BDF">
      <w:pPr>
        <w:spacing w:before="240" w:line="360" w:lineRule="auto"/>
        <w:rPr>
          <w:rFonts w:cs="Arial"/>
          <w:sz w:val="24"/>
          <w:szCs w:val="24"/>
        </w:rPr>
      </w:pPr>
      <w:r w:rsidRPr="001C3DC4">
        <w:rPr>
          <w:rFonts w:cs="Arial"/>
          <w:b/>
          <w:bCs/>
          <w:sz w:val="24"/>
          <w:szCs w:val="24"/>
        </w:rPr>
        <w:t>POWR.04.01.00-00-DS07/19-00</w:t>
      </w:r>
      <w:r w:rsidR="009F511E" w:rsidRPr="004E615F">
        <w:rPr>
          <w:rFonts w:cs="Arial"/>
          <w:sz w:val="24"/>
          <w:szCs w:val="24"/>
        </w:rPr>
        <w:t xml:space="preserve">– </w:t>
      </w:r>
      <w:r w:rsidR="00CE13CA">
        <w:rPr>
          <w:rFonts w:cs="Arial"/>
          <w:sz w:val="24"/>
          <w:szCs w:val="24"/>
        </w:rPr>
        <w:t>numer projektu</w:t>
      </w:r>
    </w:p>
    <w:p w14:paraId="24D6F8B4" w14:textId="29B133C5" w:rsidR="001C07B9" w:rsidRPr="004E615F" w:rsidRDefault="00637797" w:rsidP="00840BDF">
      <w:pPr>
        <w:spacing w:before="240" w:line="360" w:lineRule="auto"/>
        <w:rPr>
          <w:rFonts w:cs="Arial"/>
          <w:sz w:val="24"/>
          <w:szCs w:val="24"/>
        </w:rPr>
      </w:pPr>
      <w:r>
        <w:rPr>
          <w:rFonts w:cs="Arial"/>
          <w:i/>
          <w:sz w:val="24"/>
          <w:szCs w:val="24"/>
        </w:rPr>
        <w:t>Dostępna szkoła</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290631">
      <w:pPr>
        <w:pStyle w:val="Nagwek2"/>
        <w:numPr>
          <w:ilvl w:val="0"/>
          <w:numId w:val="4"/>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3AEB3AB0" w:rsidR="00C64673" w:rsidRPr="004E615F" w:rsidRDefault="00637797" w:rsidP="00840BDF">
      <w:pPr>
        <w:spacing w:before="240" w:line="360" w:lineRule="auto"/>
        <w:rPr>
          <w:rFonts w:cs="Arial"/>
          <w:sz w:val="24"/>
          <w:szCs w:val="24"/>
        </w:rPr>
      </w:pPr>
      <w:r w:rsidRPr="0050752F">
        <w:rPr>
          <w:rFonts w:cs="Arial"/>
          <w:b/>
          <w:bCs/>
          <w:sz w:val="24"/>
          <w:szCs w:val="24"/>
        </w:rPr>
        <w:t>POWR.04.01.00-IZ.00-00-021/18</w:t>
      </w:r>
      <w:r w:rsidR="00C64673" w:rsidRPr="004E615F">
        <w:rPr>
          <w:rFonts w:cs="Arial"/>
          <w:sz w:val="24"/>
          <w:szCs w:val="24"/>
        </w:rPr>
        <w:t>– numer naboru</w:t>
      </w:r>
    </w:p>
    <w:p w14:paraId="20E0A418" w14:textId="1B921617" w:rsidR="00063050" w:rsidRPr="004E615F" w:rsidRDefault="001C07B9" w:rsidP="00290631">
      <w:pPr>
        <w:pStyle w:val="Nagwek2"/>
        <w:numPr>
          <w:ilvl w:val="0"/>
          <w:numId w:val="4"/>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290631">
      <w:pPr>
        <w:pStyle w:val="Nagwek2"/>
        <w:numPr>
          <w:ilvl w:val="0"/>
          <w:numId w:val="4"/>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C505BE5" w14:textId="77777777" w:rsidR="009E6354" w:rsidRPr="009E6354" w:rsidRDefault="009E6354" w:rsidP="009E6354">
      <w:pPr>
        <w:spacing w:before="240" w:line="360" w:lineRule="auto"/>
        <w:rPr>
          <w:rFonts w:cs="Arial"/>
          <w:sz w:val="24"/>
          <w:szCs w:val="24"/>
        </w:rPr>
      </w:pPr>
      <w:r w:rsidRPr="009E6354">
        <w:rPr>
          <w:rFonts w:cs="Arial"/>
          <w:sz w:val="24"/>
          <w:szCs w:val="24"/>
        </w:rPr>
        <w:t>Na podstawie rozdziału 6.5 Wytycznych w zakresie kwalifikowalności wydatków w ramach Europejskiego Funduszu Rozwoju Regionalnego, Europejskiego Funduszu Społecznego oraz Funduszu Spójności na lata 2014 – 2020:</w:t>
      </w:r>
    </w:p>
    <w:p w14:paraId="71E2280B" w14:textId="77777777" w:rsidR="009E6354" w:rsidRPr="009E6354" w:rsidRDefault="009E6354" w:rsidP="009E6354">
      <w:pPr>
        <w:spacing w:before="240" w:line="360" w:lineRule="auto"/>
        <w:rPr>
          <w:rFonts w:cs="Arial"/>
          <w:sz w:val="24"/>
          <w:szCs w:val="24"/>
        </w:rPr>
      </w:pPr>
      <w:r w:rsidRPr="009E6354">
        <w:rPr>
          <w:rFonts w:cs="Arial"/>
          <w:sz w:val="24"/>
          <w:szCs w:val="24"/>
        </w:rPr>
        <w:t>1.</w:t>
      </w:r>
      <w:r w:rsidRPr="009E6354">
        <w:rPr>
          <w:rFonts w:cs="Arial"/>
          <w:sz w:val="24"/>
          <w:szCs w:val="24"/>
        </w:rPr>
        <w:tab/>
        <w:t>rozdz. 6.5 pkt 7 lit. g) wytycznych przewiduje się możliwość udzielenia Wykonawcy zamówienia uzupełniającego polegającego na powtórzeniu usługi opisanej niniejszym zapytaniem o wartości do 50% wartości zamówienia podstawowego;</w:t>
      </w:r>
    </w:p>
    <w:p w14:paraId="0C27359F" w14:textId="77777777" w:rsidR="009E6354" w:rsidRPr="009E6354" w:rsidRDefault="009E6354" w:rsidP="009E6354">
      <w:pPr>
        <w:spacing w:before="240" w:line="360" w:lineRule="auto"/>
        <w:rPr>
          <w:rFonts w:cs="Arial"/>
          <w:sz w:val="24"/>
          <w:szCs w:val="24"/>
        </w:rPr>
      </w:pPr>
      <w:r w:rsidRPr="009E6354">
        <w:rPr>
          <w:rFonts w:cs="Arial"/>
          <w:sz w:val="24"/>
          <w:szCs w:val="24"/>
        </w:rPr>
        <w:t>2.</w:t>
      </w:r>
      <w:r w:rsidRPr="009E6354">
        <w:rPr>
          <w:rFonts w:cs="Arial"/>
          <w:sz w:val="24"/>
          <w:szCs w:val="24"/>
        </w:rPr>
        <w:tab/>
        <w:t>rozdz. 6.5.2 pkt 20 lit. a) wytycznych, Zamawiający przewiduje możliwość dokonania istotnych zmian postanowień zawartej z Wykonawcą umowy w zakresie:</w:t>
      </w:r>
    </w:p>
    <w:p w14:paraId="5740BF8B" w14:textId="77777777" w:rsidR="009E6354" w:rsidRPr="009E6354" w:rsidRDefault="009E6354" w:rsidP="009E6354">
      <w:pPr>
        <w:spacing w:before="240" w:line="360" w:lineRule="auto"/>
        <w:rPr>
          <w:rFonts w:cs="Arial"/>
          <w:sz w:val="24"/>
          <w:szCs w:val="24"/>
        </w:rPr>
      </w:pPr>
      <w:r w:rsidRPr="009E6354">
        <w:rPr>
          <w:rFonts w:cs="Arial"/>
          <w:sz w:val="24"/>
          <w:szCs w:val="24"/>
        </w:rPr>
        <w:t>a.</w:t>
      </w:r>
      <w:r w:rsidRPr="009E6354">
        <w:rPr>
          <w:rFonts w:cs="Arial"/>
          <w:sz w:val="24"/>
          <w:szCs w:val="24"/>
        </w:rPr>
        <w:tab/>
        <w:t>zmiany lub przedłużenia terminu realizacji usługi w przypadku wystąpienia zmiany okresu realizacji projektu, wydłużenia czasu trwania etapu realizacji projektu, zmian wynikających z potrzeb Zamawiającego – z przyczyn niezależnych od Zamawiającego lub których przyczyn nie można było przewidzieć na etapie formułowania Zapytania Ofertowego,</w:t>
      </w:r>
    </w:p>
    <w:p w14:paraId="4A21D273" w14:textId="503ED993" w:rsidR="009E6354" w:rsidRPr="009E6354" w:rsidRDefault="009E6354" w:rsidP="009E6354">
      <w:pPr>
        <w:spacing w:before="240" w:line="360" w:lineRule="auto"/>
        <w:rPr>
          <w:rFonts w:cs="Arial"/>
          <w:sz w:val="24"/>
          <w:szCs w:val="24"/>
        </w:rPr>
      </w:pPr>
      <w:r w:rsidRPr="009E6354">
        <w:rPr>
          <w:rFonts w:cs="Arial"/>
          <w:sz w:val="24"/>
          <w:szCs w:val="24"/>
        </w:rPr>
        <w:t>b.</w:t>
      </w:r>
      <w:r w:rsidRPr="009E6354">
        <w:rPr>
          <w:rFonts w:cs="Arial"/>
          <w:sz w:val="24"/>
          <w:szCs w:val="24"/>
        </w:rPr>
        <w:tab/>
        <w:t xml:space="preserve">wynikającym z ewentualnych zmian postanowień </w:t>
      </w:r>
      <w:r>
        <w:rPr>
          <w:rFonts w:cs="Arial"/>
          <w:sz w:val="24"/>
          <w:szCs w:val="24"/>
        </w:rPr>
        <w:t xml:space="preserve">umowy o dofinansowanie Projektu </w:t>
      </w:r>
      <w:r w:rsidRPr="009E6354">
        <w:rPr>
          <w:rFonts w:cs="Arial"/>
          <w:sz w:val="24"/>
          <w:szCs w:val="24"/>
        </w:rPr>
        <w:t>w ramach Programu Operacyjnego Wiedza Edukacja Rozwój 2014 – 2020 dokonanych na wniosek Instytucji Zarządzającej, jak również w sytuacjach wynikających ze zmian przepisów prawa powszechnie obowiązującego,</w:t>
      </w:r>
    </w:p>
    <w:p w14:paraId="4A06BCB2" w14:textId="320107C6" w:rsidR="009E6354" w:rsidRPr="009E6354" w:rsidRDefault="009E6354" w:rsidP="009E6354">
      <w:pPr>
        <w:spacing w:before="240" w:line="360" w:lineRule="auto"/>
        <w:rPr>
          <w:rFonts w:cs="Arial"/>
          <w:sz w:val="24"/>
          <w:szCs w:val="24"/>
        </w:rPr>
      </w:pPr>
      <w:r w:rsidRPr="009E6354">
        <w:rPr>
          <w:rFonts w:cs="Arial"/>
          <w:sz w:val="24"/>
          <w:szCs w:val="24"/>
        </w:rPr>
        <w:t>c.</w:t>
      </w:r>
      <w:r w:rsidRPr="009E6354">
        <w:rPr>
          <w:rFonts w:cs="Arial"/>
          <w:sz w:val="24"/>
          <w:szCs w:val="24"/>
        </w:rPr>
        <w:tab/>
        <w:t>zmiany osób wykonujących obowiązki eksperta przy zagwarantowaniu przez Wykonawcę zaoferowania nowego eksperta o kwali</w:t>
      </w:r>
      <w:r>
        <w:rPr>
          <w:rFonts w:cs="Arial"/>
          <w:sz w:val="24"/>
          <w:szCs w:val="24"/>
        </w:rPr>
        <w:t xml:space="preserve">fikacjach co najmniej tożsamych </w:t>
      </w:r>
      <w:r w:rsidRPr="009E6354">
        <w:rPr>
          <w:rFonts w:cs="Arial"/>
          <w:sz w:val="24"/>
          <w:szCs w:val="24"/>
        </w:rPr>
        <w:t>z kwalifikacjami eksperta zmienianego, chyba że oferta została złożona przez Wykonawcę – osobę fizyczną wskazującą siebie jako Eksperta,</w:t>
      </w:r>
    </w:p>
    <w:p w14:paraId="7F81D054" w14:textId="77777777" w:rsidR="009E6354" w:rsidRPr="009E6354" w:rsidRDefault="009E6354" w:rsidP="009E6354">
      <w:pPr>
        <w:spacing w:before="240" w:line="360" w:lineRule="auto"/>
        <w:rPr>
          <w:rFonts w:cs="Arial"/>
          <w:sz w:val="24"/>
          <w:szCs w:val="24"/>
        </w:rPr>
      </w:pPr>
      <w:r w:rsidRPr="009E6354">
        <w:rPr>
          <w:rFonts w:cs="Arial"/>
          <w:sz w:val="24"/>
          <w:szCs w:val="24"/>
        </w:rPr>
        <w:t>d.</w:t>
      </w:r>
      <w:r w:rsidRPr="009E6354">
        <w:rPr>
          <w:rFonts w:cs="Arial"/>
          <w:sz w:val="24"/>
          <w:szCs w:val="24"/>
        </w:rPr>
        <w:tab/>
        <w:t>zmiany terminu realizacji zamówienia z powodu zmiany harmonogramu realizacji Projektu wypływającej na harmonogram wykonywania usługi objętej niniejszym zamówieniem lub z powodu zmiany harmonogramu realizacji Projektu wynikającej ze zmiany w zakresie finansowania Projektu.</w:t>
      </w:r>
    </w:p>
    <w:p w14:paraId="308AD19B" w14:textId="63874E6B" w:rsidR="00B70A8B" w:rsidRDefault="009E6354" w:rsidP="009E6354">
      <w:pPr>
        <w:spacing w:before="240" w:line="360" w:lineRule="auto"/>
        <w:rPr>
          <w:rFonts w:cs="Arial"/>
          <w:sz w:val="24"/>
          <w:szCs w:val="24"/>
        </w:rPr>
      </w:pPr>
      <w:r w:rsidRPr="009E6354">
        <w:rPr>
          <w:rFonts w:cs="Arial"/>
          <w:sz w:val="24"/>
          <w:szCs w:val="24"/>
        </w:rPr>
        <w:t>3.</w:t>
      </w:r>
      <w:r w:rsidRPr="009E6354">
        <w:rPr>
          <w:rFonts w:cs="Arial"/>
          <w:sz w:val="24"/>
          <w:szCs w:val="24"/>
        </w:rPr>
        <w:tab/>
        <w:t>na podstawie rozdz. 6.5.2 pkt 20) lit. c) wytycznych, dopuszcza dokonanie istotnych zmian postanowień umowy w stosunku do treści oferty, na podstawie której dokonano wyboru wykonawcy, w postaci możliwości rozszerzeni</w:t>
      </w:r>
      <w:r>
        <w:rPr>
          <w:rFonts w:cs="Arial"/>
          <w:sz w:val="24"/>
          <w:szCs w:val="24"/>
        </w:rPr>
        <w:t xml:space="preserve">e zakresu przedmiotu zamówienia </w:t>
      </w:r>
      <w:r w:rsidRPr="009E6354">
        <w:rPr>
          <w:rFonts w:cs="Arial"/>
          <w:sz w:val="24"/>
          <w:szCs w:val="24"/>
        </w:rPr>
        <w:t>o dodatkowe godziny pracy. Wartość zmiany nie może przekraczać 50% wartości zamówienia określonej pierwotnie w umowie.</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290631">
      <w:pPr>
        <w:pStyle w:val="Nagwek2"/>
        <w:numPr>
          <w:ilvl w:val="0"/>
          <w:numId w:val="4"/>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534D1105"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9B72EE">
        <w:rPr>
          <w:rFonts w:eastAsiaTheme="minorEastAsia" w:cs="Arial"/>
          <w:noProof/>
          <w:sz w:val="24"/>
          <w:szCs w:val="24"/>
          <w:lang w:eastAsia="pl-PL"/>
        </w:rPr>
        <w:t>Świętokrzyska 14, 30-015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2"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3"/>
      <w:footerReference w:type="default" r:id="rId14"/>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9A410" w14:textId="77777777" w:rsidR="00290631" w:rsidRDefault="00290631" w:rsidP="0024450C">
      <w:pPr>
        <w:spacing w:after="0" w:line="240" w:lineRule="auto"/>
      </w:pPr>
      <w:r>
        <w:separator/>
      </w:r>
    </w:p>
  </w:endnote>
  <w:endnote w:type="continuationSeparator" w:id="0">
    <w:p w14:paraId="4A7058E4" w14:textId="77777777" w:rsidR="00290631" w:rsidRDefault="00290631"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B1492" w14:textId="77777777" w:rsidR="00290631" w:rsidRDefault="00290631" w:rsidP="0024450C">
      <w:pPr>
        <w:spacing w:after="0" w:line="240" w:lineRule="auto"/>
      </w:pPr>
      <w:r>
        <w:separator/>
      </w:r>
    </w:p>
  </w:footnote>
  <w:footnote w:type="continuationSeparator" w:id="0">
    <w:p w14:paraId="4D51F5BF" w14:textId="77777777" w:rsidR="00290631" w:rsidRDefault="00290631"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70A491AD" w14:textId="77777777" w:rsidR="00337708" w:rsidRPr="00523B7E" w:rsidRDefault="00337708" w:rsidP="00337708">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1052E8"/>
    <w:multiLevelType w:val="multilevel"/>
    <w:tmpl w:val="5D48055A"/>
    <w:lvl w:ilvl="0">
      <w:start w:val="1"/>
      <w:numFmt w:val="lowerLetter"/>
      <w:lvlText w:val="%1."/>
      <w:lvlJc w:val="left"/>
      <w:pPr>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6" w15:restartNumberingAfterBreak="0">
    <w:nsid w:val="18B45C93"/>
    <w:multiLevelType w:val="hybridMultilevel"/>
    <w:tmpl w:val="26560BC0"/>
    <w:lvl w:ilvl="0" w:tplc="0B1C7938">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53431"/>
    <w:multiLevelType w:val="multilevel"/>
    <w:tmpl w:val="5D48055A"/>
    <w:lvl w:ilvl="0">
      <w:start w:val="1"/>
      <w:numFmt w:val="lowerLetter"/>
      <w:lvlText w:val="%1."/>
      <w:lvlJc w:val="left"/>
      <w:pPr>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 w15:restartNumberingAfterBreak="0">
    <w:nsid w:val="254338BA"/>
    <w:multiLevelType w:val="hybridMultilevel"/>
    <w:tmpl w:val="8BB2B3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D641328"/>
    <w:multiLevelType w:val="hybridMultilevel"/>
    <w:tmpl w:val="C5409FC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F312629"/>
    <w:multiLevelType w:val="hybridMultilevel"/>
    <w:tmpl w:val="C5409FC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74103"/>
    <w:multiLevelType w:val="hybridMultilevel"/>
    <w:tmpl w:val="CB90F3B0"/>
    <w:lvl w:ilvl="0" w:tplc="642A0B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C9D593C"/>
    <w:multiLevelType w:val="hybridMultilevel"/>
    <w:tmpl w:val="C7B637E8"/>
    <w:lvl w:ilvl="0" w:tplc="04150019">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F9B17A8"/>
    <w:multiLevelType w:val="multilevel"/>
    <w:tmpl w:val="53568FDA"/>
    <w:lvl w:ilvl="0">
      <w:start w:val="1"/>
      <w:numFmt w:val="lowerLetter"/>
      <w:lvlText w:val="%1."/>
      <w:lvlJc w:val="left"/>
      <w:pPr>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9" w15:restartNumberingAfterBreak="0">
    <w:nsid w:val="679A39D7"/>
    <w:multiLevelType w:val="hybridMultilevel"/>
    <w:tmpl w:val="EB20B34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9"/>
  </w:num>
  <w:num w:numId="3">
    <w:abstractNumId w:val="20"/>
  </w:num>
  <w:num w:numId="4">
    <w:abstractNumId w:val="2"/>
  </w:num>
  <w:num w:numId="5">
    <w:abstractNumId w:val="11"/>
  </w:num>
  <w:num w:numId="6">
    <w:abstractNumId w:val="3"/>
  </w:num>
  <w:num w:numId="7">
    <w:abstractNumId w:val="21"/>
  </w:num>
  <w:num w:numId="8">
    <w:abstractNumId w:val="16"/>
  </w:num>
  <w:num w:numId="9">
    <w:abstractNumId w:val="24"/>
  </w:num>
  <w:num w:numId="10">
    <w:abstractNumId w:val="12"/>
  </w:num>
  <w:num w:numId="11">
    <w:abstractNumId w:val="6"/>
  </w:num>
  <w:num w:numId="12">
    <w:abstractNumId w:val="13"/>
  </w:num>
  <w:num w:numId="13">
    <w:abstractNumId w:val="17"/>
  </w:num>
  <w:num w:numId="14">
    <w:abstractNumId w:val="22"/>
  </w:num>
  <w:num w:numId="15">
    <w:abstractNumId w:val="14"/>
  </w:num>
  <w:num w:numId="16">
    <w:abstractNumId w:val="1"/>
  </w:num>
  <w:num w:numId="17">
    <w:abstractNumId w:val="4"/>
  </w:num>
  <w:num w:numId="18">
    <w:abstractNumId w:val="23"/>
  </w:num>
  <w:num w:numId="19">
    <w:abstractNumId w:val="15"/>
  </w:num>
  <w:num w:numId="20">
    <w:abstractNumId w:val="5"/>
  </w:num>
  <w:num w:numId="21">
    <w:abstractNumId w:val="7"/>
  </w:num>
  <w:num w:numId="22">
    <w:abstractNumId w:val="18"/>
  </w:num>
  <w:num w:numId="23">
    <w:abstractNumId w:val="9"/>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0F84"/>
    <w:rsid w:val="00021A5A"/>
    <w:rsid w:val="00030291"/>
    <w:rsid w:val="00030FC1"/>
    <w:rsid w:val="0003255D"/>
    <w:rsid w:val="00035160"/>
    <w:rsid w:val="00040321"/>
    <w:rsid w:val="0004203F"/>
    <w:rsid w:val="00042435"/>
    <w:rsid w:val="00047AB8"/>
    <w:rsid w:val="0005355C"/>
    <w:rsid w:val="00063050"/>
    <w:rsid w:val="00063C6B"/>
    <w:rsid w:val="00067038"/>
    <w:rsid w:val="00083DDE"/>
    <w:rsid w:val="00084058"/>
    <w:rsid w:val="00093412"/>
    <w:rsid w:val="0009574A"/>
    <w:rsid w:val="0009722B"/>
    <w:rsid w:val="00097DE0"/>
    <w:rsid w:val="000A0050"/>
    <w:rsid w:val="000A58A8"/>
    <w:rsid w:val="000B0BFF"/>
    <w:rsid w:val="000B2B98"/>
    <w:rsid w:val="000B6B8F"/>
    <w:rsid w:val="000C1020"/>
    <w:rsid w:val="000C5D85"/>
    <w:rsid w:val="000C6AF9"/>
    <w:rsid w:val="000C77C6"/>
    <w:rsid w:val="000D0775"/>
    <w:rsid w:val="000D10C9"/>
    <w:rsid w:val="000D63C2"/>
    <w:rsid w:val="000D64A1"/>
    <w:rsid w:val="000E13A0"/>
    <w:rsid w:val="000F2F53"/>
    <w:rsid w:val="000F5F44"/>
    <w:rsid w:val="000F6213"/>
    <w:rsid w:val="001036D6"/>
    <w:rsid w:val="001064A5"/>
    <w:rsid w:val="00107C28"/>
    <w:rsid w:val="00123966"/>
    <w:rsid w:val="00132A46"/>
    <w:rsid w:val="001408EA"/>
    <w:rsid w:val="0014459B"/>
    <w:rsid w:val="001506BD"/>
    <w:rsid w:val="001612F0"/>
    <w:rsid w:val="00161E8B"/>
    <w:rsid w:val="00171B85"/>
    <w:rsid w:val="00171C0B"/>
    <w:rsid w:val="00176534"/>
    <w:rsid w:val="00177080"/>
    <w:rsid w:val="001849EC"/>
    <w:rsid w:val="00185395"/>
    <w:rsid w:val="00186F94"/>
    <w:rsid w:val="00193E2B"/>
    <w:rsid w:val="001A3645"/>
    <w:rsid w:val="001B4967"/>
    <w:rsid w:val="001C07B9"/>
    <w:rsid w:val="001C3DC4"/>
    <w:rsid w:val="001C5365"/>
    <w:rsid w:val="001C7363"/>
    <w:rsid w:val="001D3B8F"/>
    <w:rsid w:val="001D68F8"/>
    <w:rsid w:val="001D6FE8"/>
    <w:rsid w:val="001D7478"/>
    <w:rsid w:val="001E612A"/>
    <w:rsid w:val="001F0F9C"/>
    <w:rsid w:val="001F68FB"/>
    <w:rsid w:val="001F715E"/>
    <w:rsid w:val="001F7229"/>
    <w:rsid w:val="00201156"/>
    <w:rsid w:val="0020152E"/>
    <w:rsid w:val="00206235"/>
    <w:rsid w:val="00210667"/>
    <w:rsid w:val="002130BB"/>
    <w:rsid w:val="00213C9C"/>
    <w:rsid w:val="00220F47"/>
    <w:rsid w:val="00221EA6"/>
    <w:rsid w:val="002220AF"/>
    <w:rsid w:val="0023071A"/>
    <w:rsid w:val="00231238"/>
    <w:rsid w:val="00235636"/>
    <w:rsid w:val="0024162F"/>
    <w:rsid w:val="0024450C"/>
    <w:rsid w:val="002477F3"/>
    <w:rsid w:val="00252762"/>
    <w:rsid w:val="00254837"/>
    <w:rsid w:val="00261824"/>
    <w:rsid w:val="002665D6"/>
    <w:rsid w:val="002669DD"/>
    <w:rsid w:val="00275959"/>
    <w:rsid w:val="00276E02"/>
    <w:rsid w:val="002776A4"/>
    <w:rsid w:val="00280CA2"/>
    <w:rsid w:val="0028343A"/>
    <w:rsid w:val="00283780"/>
    <w:rsid w:val="002851EB"/>
    <w:rsid w:val="00285D8B"/>
    <w:rsid w:val="00290631"/>
    <w:rsid w:val="0029381C"/>
    <w:rsid w:val="00296A40"/>
    <w:rsid w:val="002A414A"/>
    <w:rsid w:val="002A440E"/>
    <w:rsid w:val="002A61F1"/>
    <w:rsid w:val="002A7162"/>
    <w:rsid w:val="002B2E3A"/>
    <w:rsid w:val="002B3EEC"/>
    <w:rsid w:val="002B617B"/>
    <w:rsid w:val="002B6EB5"/>
    <w:rsid w:val="002B7FF4"/>
    <w:rsid w:val="002C2FD0"/>
    <w:rsid w:val="002C785F"/>
    <w:rsid w:val="002D5CF7"/>
    <w:rsid w:val="002D73C5"/>
    <w:rsid w:val="002F1D9A"/>
    <w:rsid w:val="002F3925"/>
    <w:rsid w:val="002F5A9D"/>
    <w:rsid w:val="002F5C6D"/>
    <w:rsid w:val="002F5C79"/>
    <w:rsid w:val="002F7090"/>
    <w:rsid w:val="002F7F06"/>
    <w:rsid w:val="003039B1"/>
    <w:rsid w:val="00305D29"/>
    <w:rsid w:val="0030779F"/>
    <w:rsid w:val="003148B3"/>
    <w:rsid w:val="003240EF"/>
    <w:rsid w:val="0032435B"/>
    <w:rsid w:val="003248A6"/>
    <w:rsid w:val="003256C5"/>
    <w:rsid w:val="00325C86"/>
    <w:rsid w:val="003309E6"/>
    <w:rsid w:val="003366CD"/>
    <w:rsid w:val="00337708"/>
    <w:rsid w:val="00344AEA"/>
    <w:rsid w:val="0034553D"/>
    <w:rsid w:val="00356D0F"/>
    <w:rsid w:val="00360AEF"/>
    <w:rsid w:val="0036260B"/>
    <w:rsid w:val="00377BDF"/>
    <w:rsid w:val="003868DB"/>
    <w:rsid w:val="00387A8A"/>
    <w:rsid w:val="0039005A"/>
    <w:rsid w:val="003907CA"/>
    <w:rsid w:val="003918AF"/>
    <w:rsid w:val="00397915"/>
    <w:rsid w:val="003A000E"/>
    <w:rsid w:val="003A1BD5"/>
    <w:rsid w:val="003A32C1"/>
    <w:rsid w:val="003A4708"/>
    <w:rsid w:val="003A5A48"/>
    <w:rsid w:val="003B01EF"/>
    <w:rsid w:val="003B0269"/>
    <w:rsid w:val="003B232E"/>
    <w:rsid w:val="003B2A59"/>
    <w:rsid w:val="003B30DD"/>
    <w:rsid w:val="003D2A04"/>
    <w:rsid w:val="003D6434"/>
    <w:rsid w:val="003D7B6C"/>
    <w:rsid w:val="003E33D2"/>
    <w:rsid w:val="003F0A5C"/>
    <w:rsid w:val="003F0B35"/>
    <w:rsid w:val="003F3B2C"/>
    <w:rsid w:val="003F641F"/>
    <w:rsid w:val="004005E3"/>
    <w:rsid w:val="00402D1A"/>
    <w:rsid w:val="00412F1C"/>
    <w:rsid w:val="00417F46"/>
    <w:rsid w:val="00421DCB"/>
    <w:rsid w:val="004230E3"/>
    <w:rsid w:val="00424506"/>
    <w:rsid w:val="004273BC"/>
    <w:rsid w:val="00430664"/>
    <w:rsid w:val="0044411D"/>
    <w:rsid w:val="00450EA4"/>
    <w:rsid w:val="00457222"/>
    <w:rsid w:val="00461884"/>
    <w:rsid w:val="00464556"/>
    <w:rsid w:val="00464C62"/>
    <w:rsid w:val="00465E2F"/>
    <w:rsid w:val="00466A85"/>
    <w:rsid w:val="00470875"/>
    <w:rsid w:val="00473B57"/>
    <w:rsid w:val="00474FEC"/>
    <w:rsid w:val="0047748B"/>
    <w:rsid w:val="004871E9"/>
    <w:rsid w:val="00495740"/>
    <w:rsid w:val="00495FCB"/>
    <w:rsid w:val="004A565A"/>
    <w:rsid w:val="004B1B3A"/>
    <w:rsid w:val="004B5599"/>
    <w:rsid w:val="004B6224"/>
    <w:rsid w:val="004C0F67"/>
    <w:rsid w:val="004C3170"/>
    <w:rsid w:val="004D4717"/>
    <w:rsid w:val="004D7A54"/>
    <w:rsid w:val="004E3BD2"/>
    <w:rsid w:val="004E615F"/>
    <w:rsid w:val="004F3D70"/>
    <w:rsid w:val="00502260"/>
    <w:rsid w:val="00505464"/>
    <w:rsid w:val="00507B25"/>
    <w:rsid w:val="00510BC5"/>
    <w:rsid w:val="005177FB"/>
    <w:rsid w:val="00521F56"/>
    <w:rsid w:val="00522C5C"/>
    <w:rsid w:val="00523B7E"/>
    <w:rsid w:val="00524148"/>
    <w:rsid w:val="00527D47"/>
    <w:rsid w:val="00530099"/>
    <w:rsid w:val="00541C55"/>
    <w:rsid w:val="00542FC5"/>
    <w:rsid w:val="00550864"/>
    <w:rsid w:val="005516DE"/>
    <w:rsid w:val="00552D9E"/>
    <w:rsid w:val="00554B86"/>
    <w:rsid w:val="005556AA"/>
    <w:rsid w:val="00557D9A"/>
    <w:rsid w:val="00560184"/>
    <w:rsid w:val="00563A6B"/>
    <w:rsid w:val="00565F2C"/>
    <w:rsid w:val="00575A26"/>
    <w:rsid w:val="0058181C"/>
    <w:rsid w:val="0058536B"/>
    <w:rsid w:val="0058544A"/>
    <w:rsid w:val="00585673"/>
    <w:rsid w:val="005977B4"/>
    <w:rsid w:val="005A2CAA"/>
    <w:rsid w:val="005A5072"/>
    <w:rsid w:val="005B02AE"/>
    <w:rsid w:val="005B096F"/>
    <w:rsid w:val="005B538F"/>
    <w:rsid w:val="005B737E"/>
    <w:rsid w:val="005C186C"/>
    <w:rsid w:val="005C4B4D"/>
    <w:rsid w:val="005C6CF6"/>
    <w:rsid w:val="005C7B3C"/>
    <w:rsid w:val="005D0478"/>
    <w:rsid w:val="005D192C"/>
    <w:rsid w:val="005D7219"/>
    <w:rsid w:val="005F4126"/>
    <w:rsid w:val="005F50E2"/>
    <w:rsid w:val="005F548E"/>
    <w:rsid w:val="0060021F"/>
    <w:rsid w:val="0060286F"/>
    <w:rsid w:val="006033B0"/>
    <w:rsid w:val="006055A8"/>
    <w:rsid w:val="00606B10"/>
    <w:rsid w:val="006111E9"/>
    <w:rsid w:val="006142A4"/>
    <w:rsid w:val="006156EB"/>
    <w:rsid w:val="0062474F"/>
    <w:rsid w:val="00626139"/>
    <w:rsid w:val="006271E5"/>
    <w:rsid w:val="00630FEA"/>
    <w:rsid w:val="0063245F"/>
    <w:rsid w:val="00637797"/>
    <w:rsid w:val="00643AE2"/>
    <w:rsid w:val="00653771"/>
    <w:rsid w:val="0065418E"/>
    <w:rsid w:val="00656A9E"/>
    <w:rsid w:val="00656E63"/>
    <w:rsid w:val="00656EE9"/>
    <w:rsid w:val="00661C8E"/>
    <w:rsid w:val="006626B0"/>
    <w:rsid w:val="00665CB6"/>
    <w:rsid w:val="006724EE"/>
    <w:rsid w:val="00676F7B"/>
    <w:rsid w:val="00682DB1"/>
    <w:rsid w:val="006850D6"/>
    <w:rsid w:val="00693142"/>
    <w:rsid w:val="00694B9B"/>
    <w:rsid w:val="00696800"/>
    <w:rsid w:val="006A3344"/>
    <w:rsid w:val="006B0B7C"/>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702BAC"/>
    <w:rsid w:val="0071174D"/>
    <w:rsid w:val="0071310E"/>
    <w:rsid w:val="00715ED7"/>
    <w:rsid w:val="007210CD"/>
    <w:rsid w:val="00722831"/>
    <w:rsid w:val="00731E6A"/>
    <w:rsid w:val="007364C6"/>
    <w:rsid w:val="00737886"/>
    <w:rsid w:val="007414E9"/>
    <w:rsid w:val="00741B31"/>
    <w:rsid w:val="00746CEC"/>
    <w:rsid w:val="00752FFF"/>
    <w:rsid w:val="00753E80"/>
    <w:rsid w:val="00754875"/>
    <w:rsid w:val="00755250"/>
    <w:rsid w:val="00756E11"/>
    <w:rsid w:val="00765165"/>
    <w:rsid w:val="007733BB"/>
    <w:rsid w:val="007743A6"/>
    <w:rsid w:val="00783952"/>
    <w:rsid w:val="00784165"/>
    <w:rsid w:val="00784A5F"/>
    <w:rsid w:val="00785550"/>
    <w:rsid w:val="0079320F"/>
    <w:rsid w:val="00796EB3"/>
    <w:rsid w:val="007A0324"/>
    <w:rsid w:val="007A10E3"/>
    <w:rsid w:val="007A1227"/>
    <w:rsid w:val="007B1890"/>
    <w:rsid w:val="007B23A2"/>
    <w:rsid w:val="007B26FF"/>
    <w:rsid w:val="007B2ACC"/>
    <w:rsid w:val="007B54C7"/>
    <w:rsid w:val="007C22AD"/>
    <w:rsid w:val="007C566D"/>
    <w:rsid w:val="007D0151"/>
    <w:rsid w:val="007D4D3E"/>
    <w:rsid w:val="007E1D36"/>
    <w:rsid w:val="007E430D"/>
    <w:rsid w:val="007F1D03"/>
    <w:rsid w:val="007F3C47"/>
    <w:rsid w:val="007F4F50"/>
    <w:rsid w:val="00810FB1"/>
    <w:rsid w:val="00813C7A"/>
    <w:rsid w:val="008242D5"/>
    <w:rsid w:val="00825559"/>
    <w:rsid w:val="00825EB9"/>
    <w:rsid w:val="0083179D"/>
    <w:rsid w:val="00831D8F"/>
    <w:rsid w:val="00835983"/>
    <w:rsid w:val="00840BDF"/>
    <w:rsid w:val="008421FE"/>
    <w:rsid w:val="0084295C"/>
    <w:rsid w:val="00842A79"/>
    <w:rsid w:val="008467C7"/>
    <w:rsid w:val="008510FA"/>
    <w:rsid w:val="00852CD2"/>
    <w:rsid w:val="00856967"/>
    <w:rsid w:val="00856A88"/>
    <w:rsid w:val="00860784"/>
    <w:rsid w:val="008614C3"/>
    <w:rsid w:val="00866FC7"/>
    <w:rsid w:val="008716E4"/>
    <w:rsid w:val="008744A7"/>
    <w:rsid w:val="00874B7B"/>
    <w:rsid w:val="00875EE6"/>
    <w:rsid w:val="00877187"/>
    <w:rsid w:val="0088138A"/>
    <w:rsid w:val="00883E6B"/>
    <w:rsid w:val="00886DE7"/>
    <w:rsid w:val="00891DF0"/>
    <w:rsid w:val="00891FF3"/>
    <w:rsid w:val="008927D2"/>
    <w:rsid w:val="00893076"/>
    <w:rsid w:val="00894354"/>
    <w:rsid w:val="008953ED"/>
    <w:rsid w:val="008A0E39"/>
    <w:rsid w:val="008C377A"/>
    <w:rsid w:val="008C3CC5"/>
    <w:rsid w:val="008C451A"/>
    <w:rsid w:val="008C4FE0"/>
    <w:rsid w:val="008D1D3C"/>
    <w:rsid w:val="008D2547"/>
    <w:rsid w:val="008E4D5D"/>
    <w:rsid w:val="008E7420"/>
    <w:rsid w:val="008F6D64"/>
    <w:rsid w:val="008F7078"/>
    <w:rsid w:val="008F7E8F"/>
    <w:rsid w:val="009112C4"/>
    <w:rsid w:val="009407A1"/>
    <w:rsid w:val="00940DB4"/>
    <w:rsid w:val="009428C7"/>
    <w:rsid w:val="009435E0"/>
    <w:rsid w:val="00943862"/>
    <w:rsid w:val="00947718"/>
    <w:rsid w:val="009553AD"/>
    <w:rsid w:val="009567A9"/>
    <w:rsid w:val="00956879"/>
    <w:rsid w:val="00956B9C"/>
    <w:rsid w:val="00956E1A"/>
    <w:rsid w:val="00964113"/>
    <w:rsid w:val="00967588"/>
    <w:rsid w:val="00967FED"/>
    <w:rsid w:val="00970A22"/>
    <w:rsid w:val="00971969"/>
    <w:rsid w:val="00975BA8"/>
    <w:rsid w:val="00975C01"/>
    <w:rsid w:val="009822C1"/>
    <w:rsid w:val="00985C83"/>
    <w:rsid w:val="00986D5D"/>
    <w:rsid w:val="00995E2B"/>
    <w:rsid w:val="009961C5"/>
    <w:rsid w:val="009A0C33"/>
    <w:rsid w:val="009A10EF"/>
    <w:rsid w:val="009A3E39"/>
    <w:rsid w:val="009B325D"/>
    <w:rsid w:val="009B49D4"/>
    <w:rsid w:val="009B5723"/>
    <w:rsid w:val="009B72EE"/>
    <w:rsid w:val="009C0557"/>
    <w:rsid w:val="009C0DB9"/>
    <w:rsid w:val="009C5301"/>
    <w:rsid w:val="009D7948"/>
    <w:rsid w:val="009E461D"/>
    <w:rsid w:val="009E4962"/>
    <w:rsid w:val="009E6354"/>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589"/>
    <w:rsid w:val="00A348A5"/>
    <w:rsid w:val="00A368A5"/>
    <w:rsid w:val="00A4267E"/>
    <w:rsid w:val="00A43BA3"/>
    <w:rsid w:val="00A43F59"/>
    <w:rsid w:val="00A463AB"/>
    <w:rsid w:val="00A5232B"/>
    <w:rsid w:val="00A621FF"/>
    <w:rsid w:val="00A65C47"/>
    <w:rsid w:val="00A65CFC"/>
    <w:rsid w:val="00A72330"/>
    <w:rsid w:val="00A768F2"/>
    <w:rsid w:val="00A80CB5"/>
    <w:rsid w:val="00A819F4"/>
    <w:rsid w:val="00A902BF"/>
    <w:rsid w:val="00A9124A"/>
    <w:rsid w:val="00A91C35"/>
    <w:rsid w:val="00A950F4"/>
    <w:rsid w:val="00A971A3"/>
    <w:rsid w:val="00AA1AD3"/>
    <w:rsid w:val="00AB05D5"/>
    <w:rsid w:val="00AB079F"/>
    <w:rsid w:val="00AB36D5"/>
    <w:rsid w:val="00AB4298"/>
    <w:rsid w:val="00AB7508"/>
    <w:rsid w:val="00AC1912"/>
    <w:rsid w:val="00AC1FDB"/>
    <w:rsid w:val="00AC390B"/>
    <w:rsid w:val="00AC4749"/>
    <w:rsid w:val="00AC59CB"/>
    <w:rsid w:val="00AD1405"/>
    <w:rsid w:val="00AD3D47"/>
    <w:rsid w:val="00AD78B3"/>
    <w:rsid w:val="00AE74D4"/>
    <w:rsid w:val="00AE7D67"/>
    <w:rsid w:val="00AE7D9A"/>
    <w:rsid w:val="00AF5261"/>
    <w:rsid w:val="00AF5945"/>
    <w:rsid w:val="00AF5F14"/>
    <w:rsid w:val="00B00F5F"/>
    <w:rsid w:val="00B0169D"/>
    <w:rsid w:val="00B02DD9"/>
    <w:rsid w:val="00B02FC8"/>
    <w:rsid w:val="00B049D0"/>
    <w:rsid w:val="00B059D2"/>
    <w:rsid w:val="00B14993"/>
    <w:rsid w:val="00B156BC"/>
    <w:rsid w:val="00B27846"/>
    <w:rsid w:val="00B279F1"/>
    <w:rsid w:val="00B27E3F"/>
    <w:rsid w:val="00B31B25"/>
    <w:rsid w:val="00B36351"/>
    <w:rsid w:val="00B36C1F"/>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1602"/>
    <w:rsid w:val="00B95378"/>
    <w:rsid w:val="00B9539D"/>
    <w:rsid w:val="00B956EB"/>
    <w:rsid w:val="00B95769"/>
    <w:rsid w:val="00B959FC"/>
    <w:rsid w:val="00BA0750"/>
    <w:rsid w:val="00BA34D4"/>
    <w:rsid w:val="00BA4E51"/>
    <w:rsid w:val="00BA6CB4"/>
    <w:rsid w:val="00BA7734"/>
    <w:rsid w:val="00BB2517"/>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7B2A"/>
    <w:rsid w:val="00C05464"/>
    <w:rsid w:val="00C10964"/>
    <w:rsid w:val="00C10C0A"/>
    <w:rsid w:val="00C1582B"/>
    <w:rsid w:val="00C2077D"/>
    <w:rsid w:val="00C23906"/>
    <w:rsid w:val="00C31F2F"/>
    <w:rsid w:val="00C32829"/>
    <w:rsid w:val="00C32F39"/>
    <w:rsid w:val="00C34AE6"/>
    <w:rsid w:val="00C40C8A"/>
    <w:rsid w:val="00C40DEA"/>
    <w:rsid w:val="00C430F0"/>
    <w:rsid w:val="00C435B8"/>
    <w:rsid w:val="00C45E96"/>
    <w:rsid w:val="00C45F51"/>
    <w:rsid w:val="00C468EA"/>
    <w:rsid w:val="00C50189"/>
    <w:rsid w:val="00C514A5"/>
    <w:rsid w:val="00C53BF1"/>
    <w:rsid w:val="00C60A49"/>
    <w:rsid w:val="00C6445D"/>
    <w:rsid w:val="00C64673"/>
    <w:rsid w:val="00C65DB8"/>
    <w:rsid w:val="00C7102C"/>
    <w:rsid w:val="00C728F4"/>
    <w:rsid w:val="00C7352A"/>
    <w:rsid w:val="00C76765"/>
    <w:rsid w:val="00C812AE"/>
    <w:rsid w:val="00C84888"/>
    <w:rsid w:val="00C91C6F"/>
    <w:rsid w:val="00CA4F58"/>
    <w:rsid w:val="00CB19C2"/>
    <w:rsid w:val="00CC00E0"/>
    <w:rsid w:val="00CC46BC"/>
    <w:rsid w:val="00CC48EC"/>
    <w:rsid w:val="00CC74CA"/>
    <w:rsid w:val="00CD1846"/>
    <w:rsid w:val="00CD3F84"/>
    <w:rsid w:val="00CE10B6"/>
    <w:rsid w:val="00CE13CA"/>
    <w:rsid w:val="00CE3B54"/>
    <w:rsid w:val="00CE4390"/>
    <w:rsid w:val="00CE67ED"/>
    <w:rsid w:val="00CE7E63"/>
    <w:rsid w:val="00CF0664"/>
    <w:rsid w:val="00D02F9B"/>
    <w:rsid w:val="00D02FB4"/>
    <w:rsid w:val="00D050AE"/>
    <w:rsid w:val="00D058D6"/>
    <w:rsid w:val="00D06F43"/>
    <w:rsid w:val="00D07881"/>
    <w:rsid w:val="00D10E51"/>
    <w:rsid w:val="00D12196"/>
    <w:rsid w:val="00D1328D"/>
    <w:rsid w:val="00D1393A"/>
    <w:rsid w:val="00D15A7A"/>
    <w:rsid w:val="00D31C1E"/>
    <w:rsid w:val="00D33913"/>
    <w:rsid w:val="00D36783"/>
    <w:rsid w:val="00D43D4F"/>
    <w:rsid w:val="00D440CE"/>
    <w:rsid w:val="00D450CC"/>
    <w:rsid w:val="00D45847"/>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F082C"/>
    <w:rsid w:val="00E00A14"/>
    <w:rsid w:val="00E04004"/>
    <w:rsid w:val="00E10489"/>
    <w:rsid w:val="00E10E9D"/>
    <w:rsid w:val="00E13439"/>
    <w:rsid w:val="00E24B59"/>
    <w:rsid w:val="00E2627A"/>
    <w:rsid w:val="00E27C32"/>
    <w:rsid w:val="00E34E91"/>
    <w:rsid w:val="00E46254"/>
    <w:rsid w:val="00E46ADE"/>
    <w:rsid w:val="00E50E5B"/>
    <w:rsid w:val="00E51844"/>
    <w:rsid w:val="00E56CC4"/>
    <w:rsid w:val="00E579F6"/>
    <w:rsid w:val="00E65938"/>
    <w:rsid w:val="00E65E9E"/>
    <w:rsid w:val="00E67650"/>
    <w:rsid w:val="00E677FB"/>
    <w:rsid w:val="00E710CD"/>
    <w:rsid w:val="00E8167B"/>
    <w:rsid w:val="00E87422"/>
    <w:rsid w:val="00E875AD"/>
    <w:rsid w:val="00E91203"/>
    <w:rsid w:val="00E965A7"/>
    <w:rsid w:val="00E97AEC"/>
    <w:rsid w:val="00EA1EC9"/>
    <w:rsid w:val="00EA7D1A"/>
    <w:rsid w:val="00EB1054"/>
    <w:rsid w:val="00EB2B3D"/>
    <w:rsid w:val="00EB439C"/>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22E1"/>
    <w:rsid w:val="00F92CDF"/>
    <w:rsid w:val="00FA018E"/>
    <w:rsid w:val="00FA3B03"/>
    <w:rsid w:val="00FA3BFB"/>
    <w:rsid w:val="00FA4499"/>
    <w:rsid w:val="00FB7ED6"/>
    <w:rsid w:val="00FD0580"/>
    <w:rsid w:val="00FD66B7"/>
    <w:rsid w:val="00FD6A63"/>
    <w:rsid w:val="00FE4E46"/>
    <w:rsid w:val="00FE5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7723">
      <w:bodyDiv w:val="1"/>
      <w:marLeft w:val="0"/>
      <w:marRight w:val="0"/>
      <w:marTop w:val="0"/>
      <w:marBottom w:val="0"/>
      <w:divBdr>
        <w:top w:val="none" w:sz="0" w:space="0" w:color="auto"/>
        <w:left w:val="none" w:sz="0" w:space="0" w:color="auto"/>
        <w:bottom w:val="none" w:sz="0" w:space="0" w:color="auto"/>
        <w:right w:val="none" w:sz="0" w:space="0" w:color="auto"/>
      </w:divBdr>
    </w:div>
    <w:div w:id="322246667">
      <w:bodyDiv w:val="1"/>
      <w:marLeft w:val="0"/>
      <w:marRight w:val="0"/>
      <w:marTop w:val="0"/>
      <w:marBottom w:val="0"/>
      <w:divBdr>
        <w:top w:val="none" w:sz="0" w:space="0" w:color="auto"/>
        <w:left w:val="none" w:sz="0" w:space="0" w:color="auto"/>
        <w:bottom w:val="none" w:sz="0" w:space="0" w:color="auto"/>
        <w:right w:val="none" w:sz="0" w:space="0" w:color="auto"/>
      </w:divBdr>
    </w:div>
    <w:div w:id="439303084">
      <w:bodyDiv w:val="1"/>
      <w:marLeft w:val="0"/>
      <w:marRight w:val="0"/>
      <w:marTop w:val="0"/>
      <w:marBottom w:val="0"/>
      <w:divBdr>
        <w:top w:val="none" w:sz="0" w:space="0" w:color="auto"/>
        <w:left w:val="none" w:sz="0" w:space="0" w:color="auto"/>
        <w:bottom w:val="none" w:sz="0" w:space="0" w:color="auto"/>
        <w:right w:val="none" w:sz="0" w:space="0" w:color="auto"/>
      </w:divBdr>
    </w:div>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3488363">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121418372">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500660535">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 w:id="19989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tepnaszkola.inf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konkurencyjnosc@firr.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5CDC1-9EF2-45C3-9166-76381F20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17</Pages>
  <Words>3883</Words>
  <Characters>23299</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34</cp:revision>
  <cp:lastPrinted>2020-08-11T06:45:00Z</cp:lastPrinted>
  <dcterms:created xsi:type="dcterms:W3CDTF">2023-03-22T10:12:00Z</dcterms:created>
  <dcterms:modified xsi:type="dcterms:W3CDTF">2023-08-09T11:24:00Z</dcterms:modified>
</cp:coreProperties>
</file>